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C5EC1B" w14:textId="77777777" w:rsidR="00242956" w:rsidRDefault="00242956" w:rsidP="00242956"/>
    <w:p w14:paraId="2EFFB462" w14:textId="77777777" w:rsidR="00242956" w:rsidRPr="00F67CD0" w:rsidRDefault="00242956" w:rsidP="00242956">
      <w:pPr>
        <w:pStyle w:val="Default"/>
        <w:jc w:val="center"/>
        <w:rPr>
          <w:rFonts w:ascii="Arial" w:hAnsi="Arial" w:cs="Arial"/>
          <w:b/>
          <w:bCs/>
          <w:sz w:val="18"/>
          <w:szCs w:val="18"/>
        </w:rPr>
      </w:pPr>
      <w:r w:rsidRPr="00F67CD0">
        <w:rPr>
          <w:rFonts w:ascii="Arial" w:hAnsi="Arial" w:cs="Arial"/>
          <w:b/>
          <w:bCs/>
          <w:sz w:val="18"/>
          <w:szCs w:val="18"/>
        </w:rPr>
        <w:t>TERMO DE REFERÊNCIA DA LICITAÇÃO</w:t>
      </w:r>
    </w:p>
    <w:p w14:paraId="22B7CEA6" w14:textId="77777777" w:rsidR="00242956" w:rsidRPr="00F67CD0" w:rsidRDefault="00242956" w:rsidP="00242956">
      <w:pPr>
        <w:pStyle w:val="Default"/>
        <w:jc w:val="center"/>
        <w:rPr>
          <w:rFonts w:ascii="Arial" w:hAnsi="Arial" w:cs="Arial"/>
          <w:b/>
          <w:bCs/>
          <w:sz w:val="18"/>
          <w:szCs w:val="18"/>
        </w:rPr>
      </w:pPr>
    </w:p>
    <w:p w14:paraId="007F6EE1" w14:textId="77777777" w:rsidR="00242956" w:rsidRPr="00F67CD0" w:rsidRDefault="00242956" w:rsidP="00242956">
      <w:pPr>
        <w:pStyle w:val="Default"/>
        <w:jc w:val="center"/>
        <w:rPr>
          <w:rFonts w:ascii="Arial" w:hAnsi="Arial" w:cs="Arial"/>
          <w:b/>
          <w:bCs/>
          <w:sz w:val="18"/>
          <w:szCs w:val="18"/>
        </w:rPr>
      </w:pPr>
    </w:p>
    <w:p w14:paraId="33CD6689" w14:textId="77777777" w:rsidR="00242956" w:rsidRPr="00F67CD0" w:rsidRDefault="00242956" w:rsidP="00242956">
      <w:pPr>
        <w:pStyle w:val="Default"/>
        <w:rPr>
          <w:rFonts w:ascii="Arial" w:hAnsi="Arial" w:cs="Arial"/>
          <w:sz w:val="18"/>
          <w:szCs w:val="18"/>
        </w:rPr>
      </w:pPr>
    </w:p>
    <w:p w14:paraId="69E36378" w14:textId="77777777" w:rsidR="00242956" w:rsidRDefault="00242956" w:rsidP="00242956">
      <w:pPr>
        <w:pStyle w:val="Default"/>
        <w:rPr>
          <w:rFonts w:ascii="Arial" w:hAnsi="Arial" w:cs="Arial"/>
          <w:b/>
          <w:bCs/>
          <w:sz w:val="18"/>
          <w:szCs w:val="18"/>
        </w:rPr>
      </w:pPr>
      <w:r w:rsidRPr="00F67CD0">
        <w:rPr>
          <w:rFonts w:ascii="Arial" w:hAnsi="Arial" w:cs="Arial"/>
          <w:b/>
          <w:bCs/>
          <w:sz w:val="18"/>
          <w:szCs w:val="18"/>
        </w:rPr>
        <w:t xml:space="preserve">1.OBJETO DA LICITAÇÃO: </w:t>
      </w:r>
    </w:p>
    <w:p w14:paraId="536BE5CC" w14:textId="77777777" w:rsidR="00242956" w:rsidRPr="00F67CD0" w:rsidRDefault="00242956" w:rsidP="00242956">
      <w:pPr>
        <w:pStyle w:val="Default"/>
        <w:rPr>
          <w:rFonts w:ascii="Arial" w:hAnsi="Arial" w:cs="Arial"/>
          <w:sz w:val="18"/>
          <w:szCs w:val="18"/>
        </w:rPr>
      </w:pPr>
    </w:p>
    <w:p w14:paraId="6D5B942E" w14:textId="77777777" w:rsidR="00242956" w:rsidRPr="00376456" w:rsidRDefault="00242956" w:rsidP="0024295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Cs/>
          <w:color w:val="000000"/>
          <w:sz w:val="18"/>
          <w:szCs w:val="18"/>
        </w:rPr>
      </w:pPr>
      <w:r w:rsidRPr="00376456">
        <w:rPr>
          <w:rFonts w:ascii="Arial" w:hAnsi="Arial" w:cs="Arial"/>
          <w:bCs/>
          <w:color w:val="000000"/>
          <w:sz w:val="18"/>
          <w:szCs w:val="18"/>
        </w:rPr>
        <w:t>Solicito que se</w:t>
      </w:r>
      <w:r w:rsidR="00CB24AD">
        <w:rPr>
          <w:rFonts w:ascii="Arial" w:hAnsi="Arial" w:cs="Arial"/>
          <w:bCs/>
          <w:color w:val="000000"/>
          <w:sz w:val="18"/>
          <w:szCs w:val="18"/>
        </w:rPr>
        <w:t>ja feito a aquisição de Troféus</w:t>
      </w:r>
      <w:r>
        <w:rPr>
          <w:rFonts w:ascii="Arial" w:hAnsi="Arial" w:cs="Arial"/>
          <w:bCs/>
          <w:color w:val="000000"/>
          <w:sz w:val="18"/>
          <w:szCs w:val="18"/>
        </w:rPr>
        <w:t xml:space="preserve"> </w:t>
      </w:r>
      <w:r w:rsidRPr="00376456">
        <w:rPr>
          <w:rFonts w:ascii="Arial" w:hAnsi="Arial" w:cs="Arial"/>
          <w:sz w:val="18"/>
          <w:szCs w:val="18"/>
        </w:rPr>
        <w:t>para</w:t>
      </w:r>
      <w:r w:rsidR="00CB24AD">
        <w:rPr>
          <w:rFonts w:ascii="Arial" w:hAnsi="Arial" w:cs="Arial"/>
          <w:sz w:val="18"/>
          <w:szCs w:val="18"/>
        </w:rPr>
        <w:t xml:space="preserve"> o Evento </w:t>
      </w:r>
      <w:proofErr w:type="spellStart"/>
      <w:r w:rsidR="00CB24AD">
        <w:rPr>
          <w:rFonts w:ascii="Arial" w:hAnsi="Arial" w:cs="Arial"/>
          <w:sz w:val="18"/>
          <w:szCs w:val="18"/>
        </w:rPr>
        <w:t>Femusa</w:t>
      </w:r>
      <w:proofErr w:type="spellEnd"/>
      <w:r w:rsidR="00CB24AD">
        <w:rPr>
          <w:rFonts w:ascii="Arial" w:hAnsi="Arial" w:cs="Arial"/>
          <w:sz w:val="18"/>
          <w:szCs w:val="18"/>
        </w:rPr>
        <w:t xml:space="preserve"> – IV Encontro de Bandas em Sarzedo</w:t>
      </w:r>
      <w:r w:rsidR="00C138D4">
        <w:rPr>
          <w:rFonts w:ascii="Arial" w:hAnsi="Arial" w:cs="Arial"/>
          <w:sz w:val="18"/>
          <w:szCs w:val="18"/>
        </w:rPr>
        <w:t xml:space="preserve"> em</w:t>
      </w:r>
      <w:r w:rsidRPr="00376456">
        <w:rPr>
          <w:rFonts w:ascii="Arial" w:hAnsi="Arial" w:cs="Arial"/>
          <w:sz w:val="18"/>
          <w:szCs w:val="18"/>
        </w:rPr>
        <w:t xml:space="preserve"> atendimento da Secretaria Municipal de Esporte, Lazer, Cultura e Turismo de Sarzedo, conforme especificações e quantidades constantes neste termo de referência.</w:t>
      </w:r>
    </w:p>
    <w:p w14:paraId="6D509714" w14:textId="77777777" w:rsidR="00242956" w:rsidRPr="00376456" w:rsidRDefault="00242956" w:rsidP="00242956">
      <w:pPr>
        <w:pStyle w:val="Default"/>
        <w:jc w:val="both"/>
        <w:rPr>
          <w:rFonts w:ascii="Arial" w:hAnsi="Arial" w:cs="Arial"/>
          <w:b/>
          <w:bCs/>
          <w:sz w:val="18"/>
          <w:szCs w:val="18"/>
        </w:rPr>
      </w:pPr>
    </w:p>
    <w:p w14:paraId="47C0C989" w14:textId="77777777" w:rsidR="00242956" w:rsidRPr="00F67CD0" w:rsidRDefault="00242956" w:rsidP="00242956">
      <w:pPr>
        <w:pStyle w:val="Default"/>
        <w:rPr>
          <w:rFonts w:ascii="Arial" w:hAnsi="Arial" w:cs="Arial"/>
          <w:b/>
          <w:bCs/>
          <w:sz w:val="18"/>
          <w:szCs w:val="18"/>
        </w:rPr>
      </w:pPr>
      <w:r w:rsidRPr="00F67CD0">
        <w:rPr>
          <w:rFonts w:ascii="Arial" w:hAnsi="Arial" w:cs="Arial"/>
          <w:b/>
          <w:bCs/>
          <w:sz w:val="18"/>
          <w:szCs w:val="18"/>
        </w:rPr>
        <w:t xml:space="preserve">2. JUSTIFICATIVA DA AQUISIÇÃO: </w:t>
      </w:r>
    </w:p>
    <w:p w14:paraId="4A005C91" w14:textId="77777777" w:rsidR="00242956" w:rsidRPr="00F67CD0" w:rsidRDefault="00242956" w:rsidP="00242956">
      <w:pPr>
        <w:pStyle w:val="Default"/>
        <w:rPr>
          <w:rFonts w:ascii="Arial" w:hAnsi="Arial" w:cs="Arial"/>
          <w:b/>
          <w:bCs/>
          <w:sz w:val="18"/>
          <w:szCs w:val="18"/>
        </w:rPr>
      </w:pPr>
    </w:p>
    <w:p w14:paraId="0AEC11AD" w14:textId="77777777" w:rsidR="00242956" w:rsidRPr="00376456" w:rsidRDefault="00242956" w:rsidP="00242956">
      <w:pPr>
        <w:pStyle w:val="NormalWeb"/>
        <w:jc w:val="both"/>
        <w:rPr>
          <w:rFonts w:ascii="Arial" w:hAnsi="Arial" w:cs="Arial"/>
          <w:sz w:val="18"/>
          <w:szCs w:val="18"/>
        </w:rPr>
      </w:pPr>
      <w:r w:rsidRPr="00376456">
        <w:rPr>
          <w:rFonts w:ascii="Arial" w:hAnsi="Arial" w:cs="Arial"/>
          <w:sz w:val="18"/>
          <w:szCs w:val="18"/>
        </w:rPr>
        <w:t>A compra direta dos troféus</w:t>
      </w:r>
      <w:r w:rsidR="00C138D4">
        <w:rPr>
          <w:rFonts w:ascii="Arial" w:hAnsi="Arial" w:cs="Arial"/>
          <w:sz w:val="18"/>
          <w:szCs w:val="18"/>
        </w:rPr>
        <w:t xml:space="preserve"> para premiar as bandas</w:t>
      </w:r>
      <w:r>
        <w:rPr>
          <w:rFonts w:ascii="Arial" w:hAnsi="Arial" w:cs="Arial"/>
          <w:sz w:val="18"/>
          <w:szCs w:val="18"/>
        </w:rPr>
        <w:t xml:space="preserve"> parti</w:t>
      </w:r>
      <w:r w:rsidR="00ED46A9">
        <w:rPr>
          <w:rFonts w:ascii="Arial" w:hAnsi="Arial" w:cs="Arial"/>
          <w:sz w:val="18"/>
          <w:szCs w:val="18"/>
        </w:rPr>
        <w:t>cipantes do Evento Femsa</w:t>
      </w:r>
      <w:r w:rsidRPr="00B51CC6">
        <w:rPr>
          <w:rFonts w:ascii="Arial" w:hAnsi="Arial" w:cs="Arial"/>
          <w:sz w:val="18"/>
          <w:szCs w:val="18"/>
        </w:rPr>
        <w:t xml:space="preserve"> </w:t>
      </w:r>
      <w:r w:rsidR="00C138D4">
        <w:rPr>
          <w:rFonts w:ascii="Arial" w:hAnsi="Arial" w:cs="Arial"/>
          <w:sz w:val="18"/>
          <w:szCs w:val="18"/>
        </w:rPr>
        <w:t>– IV Encontro de Bandas em Sarzedo</w:t>
      </w:r>
      <w:r w:rsidR="00C138D4" w:rsidRPr="00376456">
        <w:rPr>
          <w:rFonts w:ascii="Arial" w:hAnsi="Arial" w:cs="Arial"/>
          <w:sz w:val="18"/>
          <w:szCs w:val="18"/>
        </w:rPr>
        <w:t xml:space="preserve"> </w:t>
      </w:r>
      <w:r w:rsidRPr="00B51CC6">
        <w:rPr>
          <w:rFonts w:ascii="Arial" w:hAnsi="Arial" w:cs="Arial"/>
          <w:sz w:val="18"/>
          <w:szCs w:val="18"/>
        </w:rPr>
        <w:t>é</w:t>
      </w:r>
      <w:r w:rsidRPr="00376456">
        <w:rPr>
          <w:rFonts w:ascii="Arial" w:hAnsi="Arial" w:cs="Arial"/>
          <w:sz w:val="18"/>
          <w:szCs w:val="18"/>
        </w:rPr>
        <w:t xml:space="preserve"> uma medida necessária devido à urgência em reconhecer e valorizar os talentos envolvidos no evento. A ausência de contrato ou ata vigente para a aquisição dos troféus cria uma situação que demanda uma solução rápida e eficiente.</w:t>
      </w:r>
    </w:p>
    <w:p w14:paraId="1D6EDC03" w14:textId="77777777" w:rsidR="00242956" w:rsidRPr="00376456" w:rsidRDefault="00242956" w:rsidP="00242956">
      <w:pPr>
        <w:pStyle w:val="NormalWeb"/>
        <w:jc w:val="both"/>
        <w:rPr>
          <w:rFonts w:ascii="Arial" w:hAnsi="Arial" w:cs="Arial"/>
          <w:sz w:val="18"/>
          <w:szCs w:val="18"/>
        </w:rPr>
      </w:pPr>
      <w:r w:rsidRPr="00376456">
        <w:rPr>
          <w:rFonts w:ascii="Arial" w:hAnsi="Arial" w:cs="Arial"/>
          <w:sz w:val="18"/>
          <w:szCs w:val="18"/>
        </w:rPr>
        <w:t xml:space="preserve">Comprar diretamente os troféus permite garantir que a premiação seja realizada conforme planejado, sem atrasos que possam comprometer a experiência dos participantes e a reputação do evento. Além disso, ao adotar essa abordagem, </w:t>
      </w:r>
      <w:r w:rsidR="00ED46A9">
        <w:rPr>
          <w:rFonts w:ascii="Arial" w:hAnsi="Arial" w:cs="Arial"/>
          <w:sz w:val="18"/>
          <w:szCs w:val="18"/>
        </w:rPr>
        <w:t xml:space="preserve">Evento </w:t>
      </w:r>
      <w:proofErr w:type="spellStart"/>
      <w:r w:rsidR="00ED46A9">
        <w:rPr>
          <w:rFonts w:ascii="Arial" w:hAnsi="Arial" w:cs="Arial"/>
          <w:sz w:val="18"/>
          <w:szCs w:val="18"/>
        </w:rPr>
        <w:t>Femusa</w:t>
      </w:r>
      <w:proofErr w:type="spellEnd"/>
      <w:r w:rsidRPr="00B51CC6">
        <w:rPr>
          <w:rFonts w:ascii="Arial" w:hAnsi="Arial" w:cs="Arial"/>
          <w:sz w:val="18"/>
          <w:szCs w:val="18"/>
        </w:rPr>
        <w:t xml:space="preserve"> </w:t>
      </w:r>
      <w:r w:rsidR="00C138D4">
        <w:rPr>
          <w:rFonts w:ascii="Arial" w:hAnsi="Arial" w:cs="Arial"/>
          <w:sz w:val="18"/>
          <w:szCs w:val="18"/>
        </w:rPr>
        <w:t>– IV Encontro de Bandas em Sarzedo que</w:t>
      </w:r>
      <w:r w:rsidR="00C138D4" w:rsidRPr="00376456">
        <w:rPr>
          <w:rFonts w:ascii="Arial" w:hAnsi="Arial" w:cs="Arial"/>
          <w:sz w:val="18"/>
          <w:szCs w:val="18"/>
        </w:rPr>
        <w:t xml:space="preserve"> </w:t>
      </w:r>
      <w:r w:rsidRPr="00376456">
        <w:rPr>
          <w:rFonts w:ascii="Arial" w:hAnsi="Arial" w:cs="Arial"/>
          <w:sz w:val="18"/>
          <w:szCs w:val="18"/>
        </w:rPr>
        <w:t>demonstra seu compromisso em</w:t>
      </w:r>
      <w:r w:rsidR="00ED46A9">
        <w:rPr>
          <w:rFonts w:ascii="Arial" w:hAnsi="Arial" w:cs="Arial"/>
          <w:sz w:val="18"/>
          <w:szCs w:val="18"/>
        </w:rPr>
        <w:t xml:space="preserve"> promover e incentivar a cultura</w:t>
      </w:r>
      <w:r w:rsidRPr="00376456">
        <w:rPr>
          <w:rFonts w:ascii="Arial" w:hAnsi="Arial" w:cs="Arial"/>
          <w:sz w:val="18"/>
          <w:szCs w:val="18"/>
        </w:rPr>
        <w:t xml:space="preserve"> l</w:t>
      </w:r>
      <w:r w:rsidR="00ED46A9">
        <w:rPr>
          <w:rFonts w:ascii="Arial" w:hAnsi="Arial" w:cs="Arial"/>
          <w:sz w:val="18"/>
          <w:szCs w:val="18"/>
        </w:rPr>
        <w:t>ocal, proporcionando as bandas participantes</w:t>
      </w:r>
      <w:r w:rsidRPr="00376456">
        <w:rPr>
          <w:rFonts w:ascii="Arial" w:hAnsi="Arial" w:cs="Arial"/>
          <w:sz w:val="18"/>
          <w:szCs w:val="18"/>
        </w:rPr>
        <w:t xml:space="preserve"> a devida valorização por seus esforços e conquistas.</w:t>
      </w:r>
    </w:p>
    <w:p w14:paraId="40FB217A" w14:textId="77777777" w:rsidR="00242956" w:rsidRPr="00376456" w:rsidRDefault="00242956" w:rsidP="00242956">
      <w:pPr>
        <w:pStyle w:val="NormalWeb"/>
        <w:jc w:val="both"/>
        <w:rPr>
          <w:rFonts w:ascii="Arial" w:hAnsi="Arial" w:cs="Arial"/>
          <w:sz w:val="18"/>
          <w:szCs w:val="18"/>
        </w:rPr>
      </w:pPr>
      <w:r w:rsidRPr="00376456">
        <w:rPr>
          <w:rFonts w:ascii="Arial" w:hAnsi="Arial" w:cs="Arial"/>
          <w:sz w:val="18"/>
          <w:szCs w:val="18"/>
        </w:rPr>
        <w:t xml:space="preserve">A compra direta é uma forma prática e ágil de assegurar que os troféus estejam disponíveis a tempo do evento, contribuindo para o </w:t>
      </w:r>
      <w:r w:rsidRPr="00B51CC6">
        <w:rPr>
          <w:rFonts w:ascii="Arial" w:hAnsi="Arial" w:cs="Arial"/>
          <w:sz w:val="18"/>
          <w:szCs w:val="18"/>
        </w:rPr>
        <w:t xml:space="preserve">sucesso </w:t>
      </w:r>
      <w:r w:rsidR="00ED46A9">
        <w:rPr>
          <w:rFonts w:ascii="Arial" w:hAnsi="Arial" w:cs="Arial"/>
          <w:sz w:val="18"/>
          <w:szCs w:val="18"/>
        </w:rPr>
        <w:t>e a credibilidade do Evento</w:t>
      </w:r>
      <w:r w:rsidRPr="00B51CC6">
        <w:rPr>
          <w:rFonts w:ascii="Arial" w:hAnsi="Arial" w:cs="Arial"/>
          <w:sz w:val="18"/>
          <w:szCs w:val="18"/>
        </w:rPr>
        <w:t>.</w:t>
      </w:r>
      <w:r w:rsidR="00ED46A9">
        <w:rPr>
          <w:rFonts w:ascii="Arial" w:hAnsi="Arial" w:cs="Arial"/>
          <w:sz w:val="18"/>
          <w:szCs w:val="18"/>
        </w:rPr>
        <w:t xml:space="preserve"> Dessa forma, o Evento </w:t>
      </w:r>
      <w:proofErr w:type="spellStart"/>
      <w:r w:rsidR="00ED46A9">
        <w:rPr>
          <w:rFonts w:ascii="Arial" w:hAnsi="Arial" w:cs="Arial"/>
          <w:sz w:val="18"/>
          <w:szCs w:val="18"/>
        </w:rPr>
        <w:t>Femusa</w:t>
      </w:r>
      <w:proofErr w:type="spellEnd"/>
      <w:r w:rsidR="00CB24AD">
        <w:rPr>
          <w:rFonts w:ascii="Arial" w:hAnsi="Arial" w:cs="Arial"/>
          <w:sz w:val="18"/>
          <w:szCs w:val="18"/>
        </w:rPr>
        <w:t xml:space="preserve"> IV Encontro de Bandas em Sarzedo</w:t>
      </w:r>
      <w:r w:rsidRPr="00376456">
        <w:rPr>
          <w:rFonts w:ascii="Arial" w:hAnsi="Arial" w:cs="Arial"/>
          <w:sz w:val="18"/>
          <w:szCs w:val="18"/>
        </w:rPr>
        <w:t xml:space="preserve"> re</w:t>
      </w:r>
      <w:r w:rsidR="00CB24AD">
        <w:rPr>
          <w:rFonts w:ascii="Arial" w:hAnsi="Arial" w:cs="Arial"/>
          <w:sz w:val="18"/>
          <w:szCs w:val="18"/>
        </w:rPr>
        <w:t xml:space="preserve">afirma seu apoio </w:t>
      </w:r>
      <w:r w:rsidRPr="00376456">
        <w:rPr>
          <w:rFonts w:ascii="Arial" w:hAnsi="Arial" w:cs="Arial"/>
          <w:sz w:val="18"/>
          <w:szCs w:val="18"/>
        </w:rPr>
        <w:t>e reforça seu papel como catalisad</w:t>
      </w:r>
      <w:r w:rsidR="00CB24AD">
        <w:rPr>
          <w:rFonts w:ascii="Arial" w:hAnsi="Arial" w:cs="Arial"/>
          <w:sz w:val="18"/>
          <w:szCs w:val="18"/>
        </w:rPr>
        <w:t>ora do desenvolvimento cultural</w:t>
      </w:r>
      <w:r w:rsidRPr="00376456">
        <w:rPr>
          <w:rFonts w:ascii="Arial" w:hAnsi="Arial" w:cs="Arial"/>
          <w:sz w:val="18"/>
          <w:szCs w:val="18"/>
        </w:rPr>
        <w:t xml:space="preserve"> na comunidade.</w:t>
      </w:r>
    </w:p>
    <w:p w14:paraId="7D401C9C" w14:textId="77777777" w:rsidR="00242956" w:rsidRPr="00F67CD0" w:rsidRDefault="00242956" w:rsidP="00242956">
      <w:pPr>
        <w:pStyle w:val="Default"/>
        <w:rPr>
          <w:rFonts w:ascii="Arial" w:hAnsi="Arial" w:cs="Arial"/>
          <w:sz w:val="18"/>
          <w:szCs w:val="18"/>
        </w:rPr>
      </w:pPr>
    </w:p>
    <w:p w14:paraId="1F967DF7" w14:textId="77777777" w:rsidR="00242956" w:rsidRPr="00242956" w:rsidRDefault="00242956" w:rsidP="00242956">
      <w:pPr>
        <w:pStyle w:val="Default"/>
        <w:rPr>
          <w:rFonts w:ascii="Arial" w:hAnsi="Arial" w:cs="Arial"/>
          <w:b/>
          <w:bCs/>
          <w:sz w:val="18"/>
          <w:szCs w:val="18"/>
        </w:rPr>
      </w:pPr>
      <w:r w:rsidRPr="00F67CD0">
        <w:rPr>
          <w:rFonts w:ascii="Arial" w:hAnsi="Arial" w:cs="Arial"/>
          <w:b/>
          <w:bCs/>
          <w:sz w:val="18"/>
          <w:szCs w:val="18"/>
        </w:rPr>
        <w:t xml:space="preserve">3. CARACTERIZAÇÃO DO OBJETO: </w:t>
      </w:r>
    </w:p>
    <w:p w14:paraId="6B6B38C8" w14:textId="77777777" w:rsidR="00242956" w:rsidRPr="000710F8" w:rsidRDefault="00242956" w:rsidP="00242956">
      <w:pPr>
        <w:rPr>
          <w:rFonts w:ascii="Arial" w:hAnsi="Arial" w:cs="Arial"/>
          <w:b/>
          <w:sz w:val="18"/>
          <w:szCs w:val="18"/>
        </w:rPr>
      </w:pPr>
    </w:p>
    <w:tbl>
      <w:tblPr>
        <w:tblStyle w:val="Tabelacomgrade"/>
        <w:tblW w:w="8931" w:type="dxa"/>
        <w:tblInd w:w="-5" w:type="dxa"/>
        <w:tblLook w:val="04A0" w:firstRow="1" w:lastRow="0" w:firstColumn="1" w:lastColumn="0" w:noHBand="0" w:noVBand="1"/>
      </w:tblPr>
      <w:tblGrid>
        <w:gridCol w:w="587"/>
        <w:gridCol w:w="989"/>
        <w:gridCol w:w="1274"/>
        <w:gridCol w:w="6081"/>
      </w:tblGrid>
      <w:tr w:rsidR="00242956" w:rsidRPr="00C1271F" w14:paraId="1B569C14" w14:textId="77777777" w:rsidTr="00242956">
        <w:trPr>
          <w:trHeight w:val="99"/>
        </w:trPr>
        <w:tc>
          <w:tcPr>
            <w:tcW w:w="587" w:type="dxa"/>
          </w:tcPr>
          <w:p w14:paraId="0B6E3883" w14:textId="77777777" w:rsidR="00242956" w:rsidRPr="005432E9" w:rsidRDefault="00242956" w:rsidP="00C575A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1E7AA3C7" w14:textId="77777777" w:rsidR="00242956" w:rsidRPr="005432E9" w:rsidRDefault="00242956" w:rsidP="00C575A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432E9">
              <w:rPr>
                <w:rFonts w:ascii="Arial" w:hAnsi="Arial" w:cs="Arial"/>
                <w:b/>
                <w:sz w:val="18"/>
                <w:szCs w:val="18"/>
              </w:rPr>
              <w:t>Item</w:t>
            </w:r>
          </w:p>
        </w:tc>
        <w:tc>
          <w:tcPr>
            <w:tcW w:w="989" w:type="dxa"/>
          </w:tcPr>
          <w:p w14:paraId="61E9C6E2" w14:textId="77777777" w:rsidR="00242956" w:rsidRPr="005432E9" w:rsidRDefault="00242956" w:rsidP="00C575A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07FB1C7" w14:textId="77777777" w:rsidR="00242956" w:rsidRPr="005432E9" w:rsidRDefault="00242956" w:rsidP="00C575A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432E9">
              <w:rPr>
                <w:rFonts w:ascii="Arial" w:hAnsi="Arial" w:cs="Arial"/>
                <w:b/>
                <w:sz w:val="18"/>
                <w:szCs w:val="18"/>
              </w:rPr>
              <w:t xml:space="preserve">Unidade </w:t>
            </w:r>
          </w:p>
        </w:tc>
        <w:tc>
          <w:tcPr>
            <w:tcW w:w="1274" w:type="dxa"/>
          </w:tcPr>
          <w:p w14:paraId="1DD40BCB" w14:textId="77777777" w:rsidR="00242956" w:rsidRPr="005432E9" w:rsidRDefault="00242956" w:rsidP="00C575A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AD51ED2" w14:textId="77777777" w:rsidR="00242956" w:rsidRPr="005432E9" w:rsidRDefault="00242956" w:rsidP="00C575A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432E9">
              <w:rPr>
                <w:rFonts w:ascii="Arial" w:hAnsi="Arial" w:cs="Arial"/>
                <w:b/>
                <w:sz w:val="18"/>
                <w:szCs w:val="18"/>
              </w:rPr>
              <w:t xml:space="preserve">Quantidade </w:t>
            </w:r>
          </w:p>
        </w:tc>
        <w:tc>
          <w:tcPr>
            <w:tcW w:w="6081" w:type="dxa"/>
          </w:tcPr>
          <w:p w14:paraId="0D0C4159" w14:textId="77777777" w:rsidR="00242956" w:rsidRPr="005432E9" w:rsidRDefault="00242956" w:rsidP="00C575A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2A33ABE8" w14:textId="77777777" w:rsidR="00242956" w:rsidRPr="005432E9" w:rsidRDefault="00242956" w:rsidP="00C575A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432E9">
              <w:rPr>
                <w:rFonts w:ascii="Arial" w:hAnsi="Arial" w:cs="Arial"/>
                <w:b/>
                <w:sz w:val="18"/>
                <w:szCs w:val="18"/>
              </w:rPr>
              <w:t>Discrição</w:t>
            </w:r>
          </w:p>
        </w:tc>
      </w:tr>
      <w:tr w:rsidR="00242956" w:rsidRPr="00C1271F" w14:paraId="57E90014" w14:textId="77777777" w:rsidTr="00242956">
        <w:trPr>
          <w:trHeight w:val="98"/>
        </w:trPr>
        <w:tc>
          <w:tcPr>
            <w:tcW w:w="587" w:type="dxa"/>
          </w:tcPr>
          <w:p w14:paraId="64AE78F7" w14:textId="77777777" w:rsidR="00242956" w:rsidRDefault="00242956" w:rsidP="00C575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463836F" w14:textId="77777777" w:rsidR="00242956" w:rsidRPr="00C1271F" w:rsidRDefault="00242956" w:rsidP="00C575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989" w:type="dxa"/>
          </w:tcPr>
          <w:p w14:paraId="48B5FBC9" w14:textId="77777777" w:rsidR="00242956" w:rsidRDefault="00242956" w:rsidP="00C575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8892C48" w14:textId="77777777" w:rsidR="00242956" w:rsidRPr="00C1271F" w:rsidRDefault="00242956" w:rsidP="00C575AE">
            <w:pPr>
              <w:rPr>
                <w:rFonts w:ascii="Arial" w:hAnsi="Arial" w:cs="Arial"/>
                <w:sz w:val="18"/>
                <w:szCs w:val="18"/>
              </w:rPr>
            </w:pPr>
            <w:r w:rsidRPr="00C1271F">
              <w:rPr>
                <w:rFonts w:ascii="Arial" w:hAnsi="Arial" w:cs="Arial"/>
                <w:sz w:val="18"/>
                <w:szCs w:val="18"/>
              </w:rPr>
              <w:t xml:space="preserve">Unidade </w:t>
            </w:r>
          </w:p>
        </w:tc>
        <w:tc>
          <w:tcPr>
            <w:tcW w:w="1274" w:type="dxa"/>
          </w:tcPr>
          <w:p w14:paraId="11748CF7" w14:textId="77777777" w:rsidR="00242956" w:rsidRPr="00C1271F" w:rsidRDefault="00242956" w:rsidP="00C575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F50AC28" w14:textId="77777777" w:rsidR="00242956" w:rsidRPr="00C1271F" w:rsidRDefault="00242956" w:rsidP="00D604A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6081" w:type="dxa"/>
          </w:tcPr>
          <w:p w14:paraId="14E95EDD" w14:textId="77777777" w:rsidR="00242956" w:rsidRPr="00C1271F" w:rsidRDefault="00D604A1" w:rsidP="00D604A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D604A1">
              <w:rPr>
                <w:rFonts w:ascii="Arial" w:hAnsi="Arial" w:cs="Arial"/>
                <w:sz w:val="18"/>
                <w:szCs w:val="18"/>
              </w:rPr>
              <w:t xml:space="preserve">Troféu de 20x30cm em </w:t>
            </w:r>
            <w:r>
              <w:rPr>
                <w:rFonts w:ascii="Arial" w:hAnsi="Arial" w:cs="Arial"/>
                <w:sz w:val="18"/>
                <w:szCs w:val="18"/>
              </w:rPr>
              <w:t xml:space="preserve">aço inox com recorte em formato </w:t>
            </w:r>
            <w:r w:rsidRPr="00D604A1">
              <w:rPr>
                <w:rFonts w:ascii="Arial" w:hAnsi="Arial" w:cs="Arial"/>
                <w:sz w:val="18"/>
                <w:szCs w:val="18"/>
              </w:rPr>
              <w:t>especial, arte personaliza</w:t>
            </w:r>
            <w:r>
              <w:rPr>
                <w:rFonts w:ascii="Arial" w:hAnsi="Arial" w:cs="Arial"/>
                <w:sz w:val="18"/>
                <w:szCs w:val="18"/>
              </w:rPr>
              <w:t xml:space="preserve">da exclusiva do evento. Base de </w:t>
            </w:r>
            <w:r w:rsidRPr="00D604A1">
              <w:rPr>
                <w:rFonts w:ascii="Arial" w:hAnsi="Arial" w:cs="Arial"/>
                <w:sz w:val="18"/>
                <w:szCs w:val="18"/>
              </w:rPr>
              <w:t>granito e todo corpo revestido em resina acrílica.</w:t>
            </w:r>
          </w:p>
        </w:tc>
      </w:tr>
    </w:tbl>
    <w:p w14:paraId="20B4D729" w14:textId="77777777" w:rsidR="00242956" w:rsidRDefault="00242956" w:rsidP="00242956">
      <w:pPr>
        <w:spacing w:line="360" w:lineRule="auto"/>
        <w:jc w:val="both"/>
        <w:rPr>
          <w:rFonts w:ascii="Arial" w:eastAsia="Arial" w:hAnsi="Arial" w:cs="Arial"/>
          <w:b/>
          <w:sz w:val="18"/>
          <w:szCs w:val="18"/>
          <w:lang w:eastAsia="pt-BR"/>
        </w:rPr>
      </w:pPr>
    </w:p>
    <w:p w14:paraId="54AEF5D8" w14:textId="77777777" w:rsidR="00242956" w:rsidRDefault="00242956" w:rsidP="00242956">
      <w:pPr>
        <w:spacing w:line="360" w:lineRule="auto"/>
        <w:jc w:val="both"/>
        <w:rPr>
          <w:rFonts w:ascii="Arial" w:eastAsia="Arial" w:hAnsi="Arial" w:cs="Arial"/>
          <w:b/>
          <w:sz w:val="18"/>
          <w:szCs w:val="18"/>
          <w:lang w:eastAsia="pt-BR"/>
        </w:rPr>
      </w:pPr>
    </w:p>
    <w:p w14:paraId="571A30EA" w14:textId="77777777" w:rsidR="00242956" w:rsidRDefault="008F380B" w:rsidP="00242956">
      <w:pPr>
        <w:spacing w:line="360" w:lineRule="auto"/>
        <w:jc w:val="both"/>
        <w:rPr>
          <w:rFonts w:ascii="Arial" w:eastAsia="Arial" w:hAnsi="Arial" w:cs="Arial"/>
          <w:b/>
          <w:sz w:val="18"/>
          <w:szCs w:val="18"/>
          <w:lang w:eastAsia="pt-BR"/>
        </w:rPr>
      </w:pPr>
      <w:proofErr w:type="spellStart"/>
      <w:r>
        <w:rPr>
          <w:rFonts w:ascii="Arial" w:eastAsia="Arial" w:hAnsi="Arial" w:cs="Arial"/>
          <w:b/>
          <w:sz w:val="18"/>
          <w:szCs w:val="18"/>
          <w:lang w:eastAsia="pt-BR"/>
        </w:rPr>
        <w:t>Obs</w:t>
      </w:r>
      <w:proofErr w:type="spellEnd"/>
      <w:r>
        <w:rPr>
          <w:rFonts w:ascii="Arial" w:eastAsia="Arial" w:hAnsi="Arial" w:cs="Arial"/>
          <w:b/>
          <w:sz w:val="18"/>
          <w:szCs w:val="18"/>
          <w:lang w:eastAsia="pt-BR"/>
        </w:rPr>
        <w:t>: O dizer será enviado</w:t>
      </w:r>
      <w:r w:rsidR="00242956">
        <w:rPr>
          <w:rFonts w:ascii="Arial" w:eastAsia="Arial" w:hAnsi="Arial" w:cs="Arial"/>
          <w:b/>
          <w:sz w:val="18"/>
          <w:szCs w:val="18"/>
          <w:lang w:eastAsia="pt-BR"/>
        </w:rPr>
        <w:t xml:space="preserve"> junto a ordem de serviços </w:t>
      </w:r>
    </w:p>
    <w:p w14:paraId="22D36BDC" w14:textId="77777777" w:rsidR="00242956" w:rsidRPr="00F67CD0" w:rsidRDefault="00242956" w:rsidP="00242956">
      <w:pPr>
        <w:spacing w:line="360" w:lineRule="auto"/>
        <w:jc w:val="both"/>
        <w:rPr>
          <w:rFonts w:ascii="Arial" w:eastAsia="Arial" w:hAnsi="Arial" w:cs="Arial"/>
          <w:b/>
          <w:sz w:val="18"/>
          <w:szCs w:val="18"/>
          <w:lang w:eastAsia="pt-BR"/>
        </w:rPr>
      </w:pPr>
      <w:r>
        <w:rPr>
          <w:rFonts w:ascii="Arial" w:eastAsia="Arial" w:hAnsi="Arial" w:cs="Arial"/>
          <w:b/>
          <w:sz w:val="18"/>
          <w:szCs w:val="18"/>
          <w:lang w:eastAsia="pt-BR"/>
        </w:rPr>
        <w:t>4</w:t>
      </w:r>
      <w:r w:rsidRPr="00F67CD0">
        <w:rPr>
          <w:rFonts w:ascii="Arial" w:eastAsia="Arial" w:hAnsi="Arial" w:cs="Arial"/>
          <w:b/>
          <w:sz w:val="18"/>
          <w:szCs w:val="18"/>
          <w:lang w:eastAsia="pt-BR"/>
        </w:rPr>
        <w:t xml:space="preserve">. Pagamento </w:t>
      </w:r>
    </w:p>
    <w:p w14:paraId="23DD8B26" w14:textId="77777777" w:rsidR="00242956" w:rsidRPr="00F67CD0" w:rsidRDefault="00242956" w:rsidP="00242956">
      <w:pPr>
        <w:spacing w:line="360" w:lineRule="auto"/>
        <w:jc w:val="both"/>
        <w:rPr>
          <w:rFonts w:ascii="Arial" w:eastAsia="Arial" w:hAnsi="Arial" w:cs="Arial"/>
          <w:sz w:val="18"/>
          <w:szCs w:val="18"/>
          <w:lang w:eastAsia="pt-BR"/>
        </w:rPr>
      </w:pPr>
      <w:r w:rsidRPr="00F67CD0">
        <w:rPr>
          <w:rFonts w:ascii="Arial" w:eastAsia="Arial" w:hAnsi="Arial" w:cs="Arial"/>
          <w:sz w:val="18"/>
          <w:szCs w:val="18"/>
          <w:lang w:eastAsia="pt-BR"/>
        </w:rPr>
        <w:t xml:space="preserve">Os pagamentos serão efetuados parceladamente através da Tesouraria, em crédito em conta bancária em até </w:t>
      </w:r>
      <w:proofErr w:type="gramStart"/>
      <w:r w:rsidRPr="00F67CD0">
        <w:rPr>
          <w:rFonts w:ascii="Arial" w:eastAsia="Arial" w:hAnsi="Arial" w:cs="Arial"/>
          <w:sz w:val="18"/>
          <w:szCs w:val="18"/>
          <w:lang w:eastAsia="pt-BR"/>
        </w:rPr>
        <w:t>(</w:t>
      </w:r>
      <w:r>
        <w:rPr>
          <w:rFonts w:ascii="Arial" w:eastAsia="Arial" w:hAnsi="Arial" w:cs="Arial"/>
          <w:b/>
          <w:sz w:val="18"/>
          <w:szCs w:val="18"/>
          <w:lang w:eastAsia="pt-BR"/>
        </w:rPr>
        <w:t xml:space="preserve"> 5</w:t>
      </w:r>
      <w:proofErr w:type="gramEnd"/>
      <w:r>
        <w:rPr>
          <w:rFonts w:ascii="Arial" w:eastAsia="Arial" w:hAnsi="Arial" w:cs="Arial"/>
          <w:b/>
          <w:sz w:val="18"/>
          <w:szCs w:val="18"/>
          <w:lang w:eastAsia="pt-BR"/>
        </w:rPr>
        <w:t xml:space="preserve"> ) Cinco</w:t>
      </w:r>
      <w:r w:rsidRPr="00F67CD0">
        <w:rPr>
          <w:rFonts w:ascii="Arial" w:eastAsia="Arial" w:hAnsi="Arial" w:cs="Arial"/>
          <w:b/>
          <w:sz w:val="18"/>
          <w:szCs w:val="18"/>
          <w:lang w:eastAsia="pt-BR"/>
        </w:rPr>
        <w:t xml:space="preserve"> dias corridos </w:t>
      </w:r>
      <w:r w:rsidRPr="00F67CD0">
        <w:rPr>
          <w:rFonts w:ascii="Arial" w:eastAsia="Arial" w:hAnsi="Arial" w:cs="Arial"/>
          <w:sz w:val="18"/>
          <w:szCs w:val="18"/>
          <w:lang w:eastAsia="pt-BR"/>
        </w:rPr>
        <w:t>após a entrega da Nota Fiscal.</w:t>
      </w:r>
    </w:p>
    <w:p w14:paraId="052FFB70" w14:textId="77777777" w:rsidR="00242956" w:rsidRPr="00F67CD0" w:rsidRDefault="00242956" w:rsidP="00242956">
      <w:pPr>
        <w:spacing w:line="360" w:lineRule="auto"/>
        <w:jc w:val="both"/>
        <w:rPr>
          <w:rFonts w:ascii="Arial" w:eastAsia="Arial" w:hAnsi="Arial" w:cs="Arial"/>
          <w:sz w:val="18"/>
          <w:szCs w:val="18"/>
          <w:lang w:eastAsia="pt-BR"/>
        </w:rPr>
      </w:pPr>
      <w:r w:rsidRPr="00F67CD0">
        <w:rPr>
          <w:rFonts w:ascii="Arial" w:eastAsia="Arial" w:hAnsi="Arial" w:cs="Arial"/>
          <w:sz w:val="18"/>
          <w:szCs w:val="18"/>
          <w:lang w:eastAsia="pt-BR"/>
        </w:rPr>
        <w:t>O pagamento da Nota Fiscal fica vinculado à prévia conferência e aprovação pela Secretaria Municipal de Esporte, Cultura e Lazer.</w:t>
      </w:r>
    </w:p>
    <w:p w14:paraId="1CCDA7DE" w14:textId="77777777" w:rsidR="00242956" w:rsidRDefault="00242956" w:rsidP="00242956">
      <w:pPr>
        <w:spacing w:line="360" w:lineRule="auto"/>
        <w:jc w:val="both"/>
        <w:rPr>
          <w:rFonts w:ascii="Arial" w:eastAsia="Arial" w:hAnsi="Arial" w:cs="Arial"/>
          <w:sz w:val="18"/>
          <w:szCs w:val="18"/>
          <w:lang w:eastAsia="pt-BR"/>
        </w:rPr>
      </w:pPr>
      <w:r w:rsidRPr="00F67CD0">
        <w:rPr>
          <w:rFonts w:ascii="Arial" w:eastAsia="Arial" w:hAnsi="Arial" w:cs="Arial"/>
          <w:sz w:val="18"/>
          <w:szCs w:val="18"/>
          <w:lang w:eastAsia="pt-BR"/>
        </w:rPr>
        <w:t>A Nota Fiscal que apresentar incorreçã</w:t>
      </w:r>
      <w:r>
        <w:rPr>
          <w:rFonts w:ascii="Arial" w:eastAsia="Arial" w:hAnsi="Arial" w:cs="Arial"/>
          <w:sz w:val="18"/>
          <w:szCs w:val="18"/>
          <w:lang w:eastAsia="pt-BR"/>
        </w:rPr>
        <w:t>o será devolvida à CONTRATANTE</w:t>
      </w:r>
      <w:r w:rsidRPr="00F67CD0">
        <w:rPr>
          <w:rFonts w:ascii="Arial" w:eastAsia="Arial" w:hAnsi="Arial" w:cs="Arial"/>
          <w:sz w:val="18"/>
          <w:szCs w:val="18"/>
          <w:lang w:eastAsia="pt-BR"/>
        </w:rPr>
        <w:t xml:space="preserve"> e o prazo para o pagamento passará a correr a partir da data da reapresentação do documento, con</w:t>
      </w:r>
      <w:r>
        <w:rPr>
          <w:rFonts w:ascii="Arial" w:eastAsia="Arial" w:hAnsi="Arial" w:cs="Arial"/>
          <w:sz w:val="18"/>
          <w:szCs w:val="18"/>
          <w:lang w:eastAsia="pt-BR"/>
        </w:rPr>
        <w:t>siderado válido pela Contratada</w:t>
      </w:r>
      <w:r w:rsidRPr="00F67CD0">
        <w:rPr>
          <w:rFonts w:ascii="Arial" w:eastAsia="Arial" w:hAnsi="Arial" w:cs="Arial"/>
          <w:sz w:val="18"/>
          <w:szCs w:val="18"/>
          <w:lang w:eastAsia="pt-BR"/>
        </w:rPr>
        <w:t>.</w:t>
      </w:r>
    </w:p>
    <w:p w14:paraId="18ADC19F" w14:textId="77777777" w:rsidR="005B2366" w:rsidRPr="00F67CD0" w:rsidRDefault="005B2366" w:rsidP="00242956">
      <w:pPr>
        <w:spacing w:line="360" w:lineRule="auto"/>
        <w:jc w:val="both"/>
        <w:rPr>
          <w:rFonts w:ascii="Arial" w:eastAsia="Arial" w:hAnsi="Arial" w:cs="Arial"/>
          <w:sz w:val="18"/>
          <w:szCs w:val="18"/>
          <w:lang w:eastAsia="pt-BR"/>
        </w:rPr>
      </w:pPr>
    </w:p>
    <w:p w14:paraId="5CE9BFA9" w14:textId="77777777" w:rsidR="00242956" w:rsidRPr="00F67CD0" w:rsidRDefault="00242956" w:rsidP="00242956">
      <w:pPr>
        <w:spacing w:line="360" w:lineRule="auto"/>
        <w:jc w:val="both"/>
        <w:rPr>
          <w:rFonts w:ascii="Arial" w:eastAsia="Arial" w:hAnsi="Arial" w:cs="Arial"/>
          <w:sz w:val="18"/>
          <w:szCs w:val="18"/>
          <w:lang w:eastAsia="pt-BR"/>
        </w:rPr>
      </w:pPr>
      <w:r w:rsidRPr="00F67CD0">
        <w:rPr>
          <w:rFonts w:ascii="Arial" w:eastAsia="Arial" w:hAnsi="Arial" w:cs="Arial"/>
          <w:sz w:val="18"/>
          <w:szCs w:val="18"/>
          <w:lang w:eastAsia="pt-BR"/>
        </w:rPr>
        <w:t>A nota fiscal deverá conter todas as especificações dos Materiais, e estar devidamente atestada pela Secretaria Municipal de Esporte, Cultura e Lazer, por intermédio de servidor designado para recebimento dos produtos.</w:t>
      </w:r>
    </w:p>
    <w:p w14:paraId="0E6A9A81" w14:textId="77777777" w:rsidR="00242956" w:rsidRPr="00F67CD0" w:rsidRDefault="00242956" w:rsidP="00242956">
      <w:pPr>
        <w:spacing w:line="360" w:lineRule="auto"/>
        <w:jc w:val="both"/>
        <w:rPr>
          <w:rFonts w:ascii="Arial" w:eastAsia="Arial" w:hAnsi="Arial" w:cs="Arial"/>
          <w:sz w:val="18"/>
          <w:szCs w:val="18"/>
          <w:lang w:eastAsia="pt-BR"/>
        </w:rPr>
      </w:pPr>
      <w:r w:rsidRPr="00F67CD0">
        <w:rPr>
          <w:rFonts w:ascii="Arial" w:eastAsia="Arial" w:hAnsi="Arial" w:cs="Arial"/>
          <w:sz w:val="18"/>
          <w:szCs w:val="18"/>
          <w:lang w:eastAsia="pt-BR"/>
        </w:rPr>
        <w:t>O setor responsável pelo recebimento dos produtos encaminhará a Nota Fiscal à sessão financeira.</w:t>
      </w:r>
    </w:p>
    <w:p w14:paraId="2AB5EDC1" w14:textId="77777777" w:rsidR="00242956" w:rsidRPr="00F67CD0" w:rsidRDefault="00242956" w:rsidP="00242956">
      <w:pPr>
        <w:spacing w:line="360" w:lineRule="auto"/>
        <w:jc w:val="both"/>
        <w:rPr>
          <w:rFonts w:ascii="Arial" w:eastAsia="Arial" w:hAnsi="Arial" w:cs="Arial"/>
          <w:sz w:val="18"/>
          <w:szCs w:val="18"/>
          <w:lang w:eastAsia="pt-BR"/>
        </w:rPr>
      </w:pPr>
      <w:r w:rsidRPr="00F67CD0">
        <w:rPr>
          <w:rFonts w:ascii="Arial" w:eastAsia="Arial" w:hAnsi="Arial" w:cs="Arial"/>
          <w:sz w:val="18"/>
          <w:szCs w:val="18"/>
          <w:lang w:eastAsia="pt-BR"/>
        </w:rPr>
        <w:t>O pagamento se fará mediante a apresentação dos documentos de regularidade junto ao Instituto Nacional de Seguridade Social/INSS e Fundo de Garantia por Tempo de Serviço/FGTS, sem as quais o pagamento ficará retido.</w:t>
      </w:r>
    </w:p>
    <w:p w14:paraId="206EC302" w14:textId="77777777" w:rsidR="00242956" w:rsidRPr="00F67CD0" w:rsidRDefault="00242956" w:rsidP="00242956">
      <w:pPr>
        <w:spacing w:line="360" w:lineRule="auto"/>
        <w:jc w:val="both"/>
        <w:rPr>
          <w:rFonts w:ascii="Arial" w:eastAsia="Arial" w:hAnsi="Arial" w:cs="Arial"/>
          <w:sz w:val="18"/>
          <w:szCs w:val="18"/>
          <w:lang w:eastAsia="pt-BR"/>
        </w:rPr>
      </w:pPr>
      <w:r w:rsidRPr="00F67CD0">
        <w:rPr>
          <w:rFonts w:ascii="Arial" w:eastAsia="Arial" w:hAnsi="Arial" w:cs="Arial"/>
          <w:sz w:val="18"/>
          <w:szCs w:val="18"/>
          <w:lang w:eastAsia="pt-BR"/>
        </w:rPr>
        <w:t>Na hipótese de irregularidade, o prazo para pagamento será interrompido, reiniciando a contagem a partir da data de sua regularização.</w:t>
      </w:r>
    </w:p>
    <w:p w14:paraId="543BD88D" w14:textId="77777777" w:rsidR="00242956" w:rsidRDefault="00242956" w:rsidP="00242956">
      <w:pPr>
        <w:spacing w:line="360" w:lineRule="auto"/>
        <w:jc w:val="both"/>
        <w:rPr>
          <w:rFonts w:ascii="Arial" w:eastAsia="Arial" w:hAnsi="Arial" w:cs="Arial"/>
          <w:sz w:val="18"/>
          <w:szCs w:val="18"/>
          <w:lang w:eastAsia="pt-BR"/>
        </w:rPr>
      </w:pPr>
      <w:r w:rsidRPr="00F67CD0">
        <w:rPr>
          <w:rFonts w:ascii="Arial" w:eastAsia="Arial" w:hAnsi="Arial" w:cs="Arial"/>
          <w:sz w:val="18"/>
          <w:szCs w:val="18"/>
          <w:lang w:eastAsia="pt-BR"/>
        </w:rPr>
        <w:t xml:space="preserve">As despesas decorrentes desta licitação estão previstas e indicadas no </w:t>
      </w:r>
      <w:r>
        <w:rPr>
          <w:rFonts w:ascii="Arial" w:eastAsia="Arial" w:hAnsi="Arial" w:cs="Arial"/>
          <w:sz w:val="18"/>
          <w:szCs w:val="18"/>
          <w:lang w:eastAsia="pt-BR"/>
        </w:rPr>
        <w:t>processo, pela área competente.</w:t>
      </w:r>
    </w:p>
    <w:p w14:paraId="16EF753D" w14:textId="77777777" w:rsidR="00242956" w:rsidRPr="00E827FA" w:rsidRDefault="00242956" w:rsidP="00242956">
      <w:pPr>
        <w:spacing w:after="160" w:line="259" w:lineRule="auto"/>
        <w:jc w:val="both"/>
        <w:rPr>
          <w:rFonts w:cstheme="minorHAnsi"/>
          <w:b/>
        </w:rPr>
      </w:pPr>
      <w:r w:rsidRPr="00E827FA">
        <w:rPr>
          <w:rFonts w:cstheme="minorHAnsi"/>
          <w:b/>
        </w:rPr>
        <w:t xml:space="preserve">5 - Pedido de Amostra </w:t>
      </w:r>
    </w:p>
    <w:p w14:paraId="7B715ABB" w14:textId="77777777" w:rsidR="00242956" w:rsidRPr="00E827FA" w:rsidRDefault="00242956" w:rsidP="00242956">
      <w:pPr>
        <w:spacing w:after="160" w:line="259" w:lineRule="auto"/>
        <w:jc w:val="both"/>
        <w:rPr>
          <w:rFonts w:ascii="Arial" w:hAnsi="Arial" w:cs="Arial"/>
          <w:sz w:val="18"/>
          <w:szCs w:val="18"/>
        </w:rPr>
      </w:pPr>
      <w:r w:rsidRPr="00E827FA">
        <w:rPr>
          <w:rFonts w:ascii="Arial" w:hAnsi="Arial" w:cs="Arial"/>
          <w:sz w:val="18"/>
          <w:szCs w:val="18"/>
        </w:rPr>
        <w:t>1 - A Secretaria PODERÁ solicitar AMOSTRAS do vencedor, a seu critério.</w:t>
      </w:r>
    </w:p>
    <w:p w14:paraId="46B2B344" w14:textId="77777777" w:rsidR="00242956" w:rsidRPr="00E827FA" w:rsidRDefault="00242956" w:rsidP="00242956">
      <w:pPr>
        <w:spacing w:after="160" w:line="259" w:lineRule="auto"/>
        <w:jc w:val="both"/>
        <w:rPr>
          <w:rFonts w:ascii="Arial" w:hAnsi="Arial" w:cs="Arial"/>
          <w:sz w:val="18"/>
          <w:szCs w:val="18"/>
        </w:rPr>
      </w:pPr>
      <w:r w:rsidRPr="00E827FA">
        <w:rPr>
          <w:rFonts w:ascii="Arial" w:hAnsi="Arial" w:cs="Arial"/>
          <w:sz w:val="18"/>
          <w:szCs w:val="18"/>
        </w:rPr>
        <w:t>1.1 - Caso sejam solicitadas amostras, estas deverão ser apresentada</w:t>
      </w:r>
      <w:r w:rsidRPr="00B60DB6">
        <w:rPr>
          <w:rFonts w:ascii="Arial" w:hAnsi="Arial" w:cs="Arial"/>
          <w:sz w:val="18"/>
          <w:szCs w:val="18"/>
        </w:rPr>
        <w:t>s em quantidade não inferior a 1 unidade de cada tipo de material solicitado.</w:t>
      </w:r>
    </w:p>
    <w:p w14:paraId="509410F1" w14:textId="77777777" w:rsidR="00242956" w:rsidRPr="00E827FA" w:rsidRDefault="00242956" w:rsidP="00242956">
      <w:pPr>
        <w:spacing w:after="160" w:line="259" w:lineRule="auto"/>
        <w:jc w:val="both"/>
        <w:rPr>
          <w:rFonts w:ascii="Arial" w:hAnsi="Arial" w:cs="Arial"/>
          <w:sz w:val="18"/>
          <w:szCs w:val="18"/>
        </w:rPr>
      </w:pPr>
      <w:r w:rsidRPr="00E827FA">
        <w:rPr>
          <w:rFonts w:ascii="Arial" w:hAnsi="Arial" w:cs="Arial"/>
          <w:sz w:val="18"/>
          <w:szCs w:val="18"/>
        </w:rPr>
        <w:t>1.2 - As amostras deverão ser apresentadas no PRAZO máximo de 24 horas contados da convocação SOB PENA DE DECLASSIFICAÇÃO da proposta com a consequente convocação do próximo classificado;</w:t>
      </w:r>
    </w:p>
    <w:p w14:paraId="5B5AD434" w14:textId="77777777" w:rsidR="00242956" w:rsidRPr="00E827FA" w:rsidRDefault="00242956" w:rsidP="00242956">
      <w:pPr>
        <w:spacing w:after="160" w:line="259" w:lineRule="auto"/>
        <w:jc w:val="both"/>
        <w:rPr>
          <w:rFonts w:ascii="Arial" w:hAnsi="Arial" w:cs="Arial"/>
          <w:sz w:val="18"/>
          <w:szCs w:val="18"/>
        </w:rPr>
      </w:pPr>
      <w:r w:rsidRPr="00E827FA">
        <w:rPr>
          <w:rFonts w:ascii="Arial" w:hAnsi="Arial" w:cs="Arial"/>
          <w:sz w:val="18"/>
          <w:szCs w:val="18"/>
        </w:rPr>
        <w:t>1.3 - Se reprovadas, a Secretaria emitirá relatório no PRAZO máximo de 48 horas e convocará a próxima empresa observada a classificação</w:t>
      </w:r>
    </w:p>
    <w:p w14:paraId="468BA2E3" w14:textId="77777777" w:rsidR="00242956" w:rsidRPr="00E827FA" w:rsidRDefault="00242956" w:rsidP="00242956">
      <w:pPr>
        <w:spacing w:after="160" w:line="259" w:lineRule="auto"/>
        <w:jc w:val="both"/>
        <w:rPr>
          <w:rFonts w:ascii="Arial" w:hAnsi="Arial" w:cs="Arial"/>
          <w:sz w:val="18"/>
          <w:szCs w:val="18"/>
        </w:rPr>
      </w:pPr>
      <w:r w:rsidRPr="00E827FA">
        <w:rPr>
          <w:rFonts w:ascii="Arial" w:hAnsi="Arial" w:cs="Arial"/>
          <w:sz w:val="18"/>
          <w:szCs w:val="18"/>
        </w:rPr>
        <w:t>Na verdade, o item 1.3 pode alterar para: a Secretaria emitirá relatório de análise de amostras no PRAZO máximo de 48 horas.</w:t>
      </w:r>
    </w:p>
    <w:p w14:paraId="75F4A9B1" w14:textId="77777777" w:rsidR="00242956" w:rsidRPr="00976DF9" w:rsidRDefault="00242956" w:rsidP="00242956">
      <w:pPr>
        <w:spacing w:after="160" w:line="259" w:lineRule="auto"/>
        <w:jc w:val="both"/>
        <w:rPr>
          <w:rFonts w:ascii="Arial" w:hAnsi="Arial" w:cs="Arial"/>
          <w:sz w:val="18"/>
          <w:szCs w:val="18"/>
        </w:rPr>
      </w:pPr>
      <w:r w:rsidRPr="00E827FA">
        <w:rPr>
          <w:rFonts w:ascii="Arial" w:hAnsi="Arial" w:cs="Arial"/>
          <w:sz w:val="18"/>
          <w:szCs w:val="18"/>
        </w:rPr>
        <w:t>1.4 - Sendo REPROVADAS as amostras, a Secretaria convocará a próxima empresa observada a classificação</w:t>
      </w:r>
    </w:p>
    <w:p w14:paraId="461ED33A" w14:textId="77777777" w:rsidR="00242956" w:rsidRDefault="00242956" w:rsidP="00242956">
      <w:pPr>
        <w:pStyle w:val="Default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6</w:t>
      </w:r>
      <w:r w:rsidRPr="00F67CD0">
        <w:rPr>
          <w:rFonts w:ascii="Arial" w:hAnsi="Arial" w:cs="Arial"/>
          <w:b/>
          <w:bCs/>
          <w:sz w:val="18"/>
          <w:szCs w:val="18"/>
        </w:rPr>
        <w:t xml:space="preserve">. PRAZO, LOCAL E CONDIÇÕES DE ENTREGA: </w:t>
      </w:r>
    </w:p>
    <w:p w14:paraId="279A2F83" w14:textId="77777777" w:rsidR="00242956" w:rsidRPr="00F67CD0" w:rsidRDefault="00242956" w:rsidP="00242956">
      <w:pPr>
        <w:pStyle w:val="Default"/>
        <w:rPr>
          <w:rFonts w:ascii="Arial" w:hAnsi="Arial" w:cs="Arial"/>
          <w:sz w:val="18"/>
          <w:szCs w:val="18"/>
        </w:rPr>
      </w:pPr>
    </w:p>
    <w:p w14:paraId="611D8D74" w14:textId="77777777" w:rsidR="00242956" w:rsidRPr="00F67CD0" w:rsidRDefault="00242956" w:rsidP="00242956">
      <w:pPr>
        <w:pStyle w:val="Default"/>
        <w:jc w:val="both"/>
        <w:rPr>
          <w:rFonts w:ascii="Arial" w:hAnsi="Arial" w:cs="Arial"/>
          <w:sz w:val="18"/>
          <w:szCs w:val="18"/>
        </w:rPr>
      </w:pPr>
      <w:r w:rsidRPr="00F67CD0">
        <w:rPr>
          <w:rFonts w:ascii="Arial" w:hAnsi="Arial" w:cs="Arial"/>
          <w:sz w:val="18"/>
          <w:szCs w:val="18"/>
        </w:rPr>
        <w:t xml:space="preserve"> </w:t>
      </w:r>
      <w:r w:rsidRPr="00F67CD0">
        <w:rPr>
          <w:rFonts w:ascii="Arial" w:hAnsi="Arial" w:cs="Arial"/>
          <w:b/>
          <w:bCs/>
          <w:sz w:val="18"/>
          <w:szCs w:val="18"/>
        </w:rPr>
        <w:t xml:space="preserve">PRAZO DE ENTREGA: </w:t>
      </w:r>
      <w:r w:rsidR="008F380B">
        <w:rPr>
          <w:rFonts w:ascii="Arial" w:hAnsi="Arial" w:cs="Arial"/>
          <w:sz w:val="18"/>
          <w:szCs w:val="18"/>
        </w:rPr>
        <w:t xml:space="preserve">Os </w:t>
      </w:r>
      <w:r w:rsidR="00164C9A">
        <w:rPr>
          <w:rFonts w:ascii="Arial" w:hAnsi="Arial" w:cs="Arial"/>
          <w:sz w:val="18"/>
          <w:szCs w:val="18"/>
        </w:rPr>
        <w:t>troféus</w:t>
      </w:r>
      <w:r>
        <w:rPr>
          <w:rFonts w:ascii="Arial" w:hAnsi="Arial" w:cs="Arial"/>
          <w:sz w:val="18"/>
          <w:szCs w:val="18"/>
        </w:rPr>
        <w:t xml:space="preserve"> deverão ser en</w:t>
      </w:r>
      <w:r w:rsidR="008F380B">
        <w:rPr>
          <w:rFonts w:ascii="Arial" w:hAnsi="Arial" w:cs="Arial"/>
          <w:sz w:val="18"/>
          <w:szCs w:val="18"/>
        </w:rPr>
        <w:t>tregues no dia 8 de Jul</w:t>
      </w:r>
      <w:r>
        <w:rPr>
          <w:rFonts w:ascii="Arial" w:hAnsi="Arial" w:cs="Arial"/>
          <w:sz w:val="18"/>
          <w:szCs w:val="18"/>
        </w:rPr>
        <w:t xml:space="preserve">ho de 2024, </w:t>
      </w:r>
    </w:p>
    <w:p w14:paraId="45C88550" w14:textId="77777777" w:rsidR="00CC317B" w:rsidRPr="00CC317B" w:rsidRDefault="00242956" w:rsidP="00CC317B">
      <w:pPr>
        <w:pStyle w:val="NormalWeb"/>
        <w:rPr>
          <w:rFonts w:ascii="Arial" w:hAnsi="Arial" w:cs="Arial"/>
          <w:sz w:val="18"/>
          <w:szCs w:val="18"/>
        </w:rPr>
      </w:pPr>
      <w:r w:rsidRPr="00CC317B">
        <w:rPr>
          <w:rFonts w:ascii="Arial" w:hAnsi="Arial" w:cs="Arial"/>
          <w:b/>
          <w:bCs/>
          <w:sz w:val="18"/>
          <w:szCs w:val="18"/>
        </w:rPr>
        <w:t xml:space="preserve">LOCAL DE ENTREGA: </w:t>
      </w:r>
      <w:r w:rsidR="00CC317B" w:rsidRPr="00CC317B">
        <w:rPr>
          <w:rFonts w:ascii="Arial" w:hAnsi="Arial" w:cs="Arial"/>
          <w:sz w:val="18"/>
          <w:szCs w:val="18"/>
        </w:rPr>
        <w:t xml:space="preserve">Almoxarifado Central, Rua Eduardo </w:t>
      </w:r>
      <w:proofErr w:type="spellStart"/>
      <w:r w:rsidR="00CC317B" w:rsidRPr="00CC317B">
        <w:rPr>
          <w:rFonts w:ascii="Arial" w:hAnsi="Arial" w:cs="Arial"/>
          <w:sz w:val="18"/>
          <w:szCs w:val="18"/>
        </w:rPr>
        <w:t>Cozac</w:t>
      </w:r>
      <w:proofErr w:type="spellEnd"/>
      <w:r w:rsidR="00CC317B" w:rsidRPr="00CC317B">
        <w:rPr>
          <w:rFonts w:ascii="Arial" w:hAnsi="Arial" w:cs="Arial"/>
          <w:sz w:val="18"/>
          <w:szCs w:val="18"/>
        </w:rPr>
        <w:t>, nº 357, Centro, Sarzedo, no horário das 08:30 às 11:30 e 13:30 às 16:00 horas.</w:t>
      </w:r>
    </w:p>
    <w:p w14:paraId="38AF36AA" w14:textId="77777777" w:rsidR="00242956" w:rsidRPr="00F67CD0" w:rsidRDefault="00242956" w:rsidP="00242956">
      <w:pPr>
        <w:pStyle w:val="Default"/>
        <w:rPr>
          <w:rFonts w:ascii="Arial" w:hAnsi="Arial" w:cs="Arial"/>
          <w:sz w:val="18"/>
          <w:szCs w:val="18"/>
        </w:rPr>
      </w:pPr>
    </w:p>
    <w:p w14:paraId="34D0E11D" w14:textId="77777777" w:rsidR="00242956" w:rsidRPr="00F67CD0" w:rsidRDefault="00242956" w:rsidP="00242956">
      <w:pPr>
        <w:pStyle w:val="Default"/>
        <w:rPr>
          <w:rFonts w:ascii="Arial" w:hAnsi="Arial" w:cs="Arial"/>
          <w:sz w:val="18"/>
          <w:szCs w:val="18"/>
        </w:rPr>
      </w:pPr>
    </w:p>
    <w:p w14:paraId="4C58E8B5" w14:textId="77777777" w:rsidR="00242956" w:rsidRPr="00F67CD0" w:rsidRDefault="00242956" w:rsidP="00242956">
      <w:pPr>
        <w:pStyle w:val="Defaul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7</w:t>
      </w:r>
      <w:r w:rsidRPr="00F67CD0">
        <w:rPr>
          <w:rFonts w:ascii="Arial" w:hAnsi="Arial" w:cs="Arial"/>
          <w:b/>
          <w:bCs/>
          <w:sz w:val="18"/>
          <w:szCs w:val="18"/>
        </w:rPr>
        <w:t xml:space="preserve">. RESPONSÁVEL PELO RECEBIMENTO: </w:t>
      </w:r>
    </w:p>
    <w:p w14:paraId="09E4330F" w14:textId="77777777" w:rsidR="00242956" w:rsidRPr="00F67CD0" w:rsidRDefault="00242956" w:rsidP="00242956">
      <w:pPr>
        <w:pStyle w:val="Default"/>
        <w:rPr>
          <w:rFonts w:ascii="Arial" w:hAnsi="Arial" w:cs="Arial"/>
          <w:sz w:val="18"/>
          <w:szCs w:val="18"/>
        </w:rPr>
      </w:pPr>
    </w:p>
    <w:p w14:paraId="12878EFC" w14:textId="77777777" w:rsidR="00242956" w:rsidRPr="00F67CD0" w:rsidRDefault="00242956" w:rsidP="00242956">
      <w:pPr>
        <w:pStyle w:val="Default"/>
        <w:rPr>
          <w:rFonts w:ascii="Arial" w:hAnsi="Arial" w:cs="Arial"/>
          <w:sz w:val="18"/>
          <w:szCs w:val="18"/>
        </w:rPr>
      </w:pPr>
      <w:r w:rsidRPr="00F67CD0">
        <w:rPr>
          <w:rFonts w:ascii="Arial" w:hAnsi="Arial" w:cs="Arial"/>
          <w:sz w:val="18"/>
          <w:szCs w:val="18"/>
        </w:rPr>
        <w:t>Responsável pelo Recebimento</w:t>
      </w:r>
      <w:r>
        <w:rPr>
          <w:rFonts w:ascii="Arial" w:hAnsi="Arial" w:cs="Arial"/>
          <w:sz w:val="18"/>
          <w:szCs w:val="18"/>
        </w:rPr>
        <w:t xml:space="preserve">: </w:t>
      </w:r>
      <w:proofErr w:type="spellStart"/>
      <w:r>
        <w:rPr>
          <w:rFonts w:ascii="Arial" w:hAnsi="Arial" w:cs="Arial"/>
          <w:sz w:val="18"/>
          <w:szCs w:val="18"/>
        </w:rPr>
        <w:t>Vanilce</w:t>
      </w:r>
      <w:proofErr w:type="spellEnd"/>
      <w:r>
        <w:rPr>
          <w:rFonts w:ascii="Arial" w:hAnsi="Arial" w:cs="Arial"/>
          <w:sz w:val="18"/>
          <w:szCs w:val="18"/>
        </w:rPr>
        <w:t>, Benites</w:t>
      </w:r>
      <w:r w:rsidRPr="00F67CD0">
        <w:rPr>
          <w:rFonts w:ascii="Arial" w:hAnsi="Arial" w:cs="Arial"/>
          <w:sz w:val="18"/>
          <w:szCs w:val="18"/>
        </w:rPr>
        <w:t xml:space="preserve"> Telefones: (31)35776751 ou pelo e-mail: </w:t>
      </w:r>
      <w:hyperlink r:id="rId6" w:history="1">
        <w:r w:rsidRPr="00F67CD0">
          <w:rPr>
            <w:rStyle w:val="Hyperlink"/>
            <w:rFonts w:ascii="Arial" w:hAnsi="Arial" w:cs="Arial"/>
            <w:sz w:val="18"/>
            <w:szCs w:val="18"/>
          </w:rPr>
          <w:t>esporte@sarzedo.mg.gov.br</w:t>
        </w:r>
      </w:hyperlink>
    </w:p>
    <w:p w14:paraId="7585066D" w14:textId="77777777" w:rsidR="00242956" w:rsidRDefault="00242956" w:rsidP="00242956">
      <w:pPr>
        <w:pStyle w:val="Default"/>
        <w:rPr>
          <w:rFonts w:ascii="Arial" w:hAnsi="Arial" w:cs="Arial"/>
          <w:sz w:val="18"/>
          <w:szCs w:val="18"/>
        </w:rPr>
      </w:pPr>
    </w:p>
    <w:p w14:paraId="0B547C3C" w14:textId="77777777" w:rsidR="00242956" w:rsidRDefault="00242956" w:rsidP="00242956">
      <w:pPr>
        <w:pStyle w:val="Default"/>
        <w:rPr>
          <w:rFonts w:ascii="Arial" w:hAnsi="Arial" w:cs="Arial"/>
          <w:sz w:val="18"/>
          <w:szCs w:val="18"/>
        </w:rPr>
      </w:pPr>
    </w:p>
    <w:p w14:paraId="432ECE5B" w14:textId="77777777" w:rsidR="00242956" w:rsidRPr="00F67CD0" w:rsidRDefault="00242956" w:rsidP="00242956">
      <w:pPr>
        <w:pStyle w:val="Default"/>
        <w:rPr>
          <w:rFonts w:ascii="Arial" w:hAnsi="Arial" w:cs="Arial"/>
          <w:sz w:val="18"/>
          <w:szCs w:val="18"/>
        </w:rPr>
      </w:pPr>
    </w:p>
    <w:p w14:paraId="75AF5A9D" w14:textId="77777777" w:rsidR="00242956" w:rsidRPr="00F67CD0" w:rsidRDefault="00242956" w:rsidP="00242956">
      <w:pPr>
        <w:pStyle w:val="Default"/>
        <w:rPr>
          <w:rFonts w:ascii="Arial" w:hAnsi="Arial" w:cs="Arial"/>
          <w:sz w:val="18"/>
          <w:szCs w:val="18"/>
        </w:rPr>
      </w:pPr>
    </w:p>
    <w:p w14:paraId="633425E7" w14:textId="77777777" w:rsidR="00242956" w:rsidRPr="00F67CD0" w:rsidRDefault="00242956" w:rsidP="0024295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</w:rPr>
      </w:pPr>
      <w:r>
        <w:rPr>
          <w:rFonts w:ascii="Arial" w:hAnsi="Arial" w:cs="Arial"/>
          <w:b/>
          <w:bCs/>
          <w:color w:val="000000"/>
          <w:sz w:val="18"/>
          <w:szCs w:val="18"/>
        </w:rPr>
        <w:t>8</w:t>
      </w:r>
      <w:r w:rsidRPr="00F67CD0">
        <w:rPr>
          <w:rFonts w:ascii="Arial" w:hAnsi="Arial" w:cs="Arial"/>
          <w:b/>
          <w:bCs/>
          <w:color w:val="000000"/>
          <w:sz w:val="18"/>
          <w:szCs w:val="18"/>
        </w:rPr>
        <w:t xml:space="preserve">. VIGÊNCIA </w:t>
      </w:r>
    </w:p>
    <w:p w14:paraId="629F0C45" w14:textId="77777777" w:rsidR="00242956" w:rsidRPr="00F67CD0" w:rsidRDefault="00242956" w:rsidP="0024295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0AA6AEDA" w14:textId="77777777" w:rsidR="00242956" w:rsidRPr="00F67CD0" w:rsidRDefault="00242956" w:rsidP="0024295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 w:rsidRPr="00F67CD0">
        <w:rPr>
          <w:rFonts w:ascii="Arial" w:hAnsi="Arial" w:cs="Arial"/>
          <w:b/>
          <w:bCs/>
          <w:color w:val="000000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Vigências de 1</w:t>
      </w:r>
      <w:r w:rsidRPr="00F67CD0">
        <w:rPr>
          <w:rFonts w:ascii="Arial" w:hAnsi="Arial" w:cs="Arial"/>
          <w:color w:val="000000"/>
          <w:sz w:val="18"/>
          <w:szCs w:val="18"/>
        </w:rPr>
        <w:t xml:space="preserve"> meses. </w:t>
      </w:r>
    </w:p>
    <w:p w14:paraId="378E975F" w14:textId="77777777" w:rsidR="00242956" w:rsidRDefault="00242956" w:rsidP="00242956">
      <w:pPr>
        <w:spacing w:line="360" w:lineRule="auto"/>
        <w:jc w:val="both"/>
        <w:rPr>
          <w:rFonts w:ascii="Arial" w:eastAsia="Arial" w:hAnsi="Arial" w:cs="Arial"/>
          <w:sz w:val="18"/>
          <w:szCs w:val="18"/>
          <w:lang w:eastAsia="pt-BR"/>
        </w:rPr>
      </w:pPr>
    </w:p>
    <w:p w14:paraId="7451D77F" w14:textId="77777777" w:rsidR="00164C9A" w:rsidRDefault="00164C9A" w:rsidP="00242956">
      <w:pPr>
        <w:spacing w:line="360" w:lineRule="auto"/>
        <w:jc w:val="both"/>
        <w:rPr>
          <w:rFonts w:ascii="Arial" w:eastAsia="Arial" w:hAnsi="Arial" w:cs="Arial"/>
          <w:sz w:val="18"/>
          <w:szCs w:val="18"/>
          <w:lang w:eastAsia="pt-BR"/>
        </w:rPr>
      </w:pPr>
    </w:p>
    <w:p w14:paraId="02C527FD" w14:textId="77777777" w:rsidR="00164C9A" w:rsidRPr="00F67CD0" w:rsidRDefault="00164C9A" w:rsidP="00242956">
      <w:pPr>
        <w:spacing w:line="360" w:lineRule="auto"/>
        <w:jc w:val="both"/>
        <w:rPr>
          <w:rFonts w:ascii="Arial" w:eastAsia="Arial" w:hAnsi="Arial" w:cs="Arial"/>
          <w:sz w:val="18"/>
          <w:szCs w:val="18"/>
          <w:lang w:eastAsia="pt-BR"/>
        </w:rPr>
      </w:pPr>
    </w:p>
    <w:p w14:paraId="609BCA55" w14:textId="77777777" w:rsidR="00242956" w:rsidRPr="00F67CD0" w:rsidRDefault="00242956" w:rsidP="00242956">
      <w:pPr>
        <w:spacing w:line="360" w:lineRule="auto"/>
        <w:jc w:val="both"/>
        <w:rPr>
          <w:rFonts w:ascii="Arial" w:eastAsia="Arial" w:hAnsi="Arial" w:cs="Arial"/>
          <w:b/>
          <w:sz w:val="18"/>
          <w:szCs w:val="18"/>
          <w:lang w:eastAsia="pt-BR"/>
        </w:rPr>
      </w:pPr>
      <w:r>
        <w:rPr>
          <w:rFonts w:ascii="Arial" w:eastAsia="Arial" w:hAnsi="Arial" w:cs="Arial"/>
          <w:b/>
          <w:sz w:val="18"/>
          <w:szCs w:val="18"/>
          <w:lang w:eastAsia="pt-BR"/>
        </w:rPr>
        <w:t>9</w:t>
      </w:r>
      <w:r w:rsidRPr="00F67CD0">
        <w:rPr>
          <w:rFonts w:ascii="Arial" w:eastAsia="Arial" w:hAnsi="Arial" w:cs="Arial"/>
          <w:b/>
          <w:sz w:val="18"/>
          <w:szCs w:val="18"/>
          <w:lang w:eastAsia="pt-BR"/>
        </w:rPr>
        <w:t>. Das Sanções Administrativas</w:t>
      </w:r>
    </w:p>
    <w:p w14:paraId="53AE0C47" w14:textId="77777777" w:rsidR="00242956" w:rsidRPr="00F67CD0" w:rsidRDefault="00242956" w:rsidP="00242956">
      <w:pPr>
        <w:spacing w:before="240" w:after="240" w:line="240" w:lineRule="auto"/>
        <w:jc w:val="both"/>
        <w:rPr>
          <w:rFonts w:ascii="Arial" w:eastAsia="Arial" w:hAnsi="Arial" w:cs="Arial"/>
          <w:sz w:val="18"/>
          <w:szCs w:val="18"/>
          <w:lang w:eastAsia="pt-BR"/>
        </w:rPr>
      </w:pPr>
      <w:r w:rsidRPr="00F67CD0">
        <w:rPr>
          <w:rFonts w:ascii="Arial" w:eastAsia="Arial" w:hAnsi="Arial" w:cs="Arial"/>
          <w:sz w:val="18"/>
          <w:szCs w:val="18"/>
          <w:lang w:eastAsia="pt-BR"/>
        </w:rPr>
        <w:t>O atraso e a inexecução parcial ou total do objeto, execução insatisfatória ou outras falhas caracterizam descumprimento das obrigações assumidas e permitem a aplicação das seguintes sanções pelo CONTRATANTE:</w:t>
      </w:r>
    </w:p>
    <w:p w14:paraId="5719D1C3" w14:textId="77777777" w:rsidR="00242956" w:rsidRPr="00F67CD0" w:rsidRDefault="00242956" w:rsidP="00242956">
      <w:pPr>
        <w:tabs>
          <w:tab w:val="left" w:pos="1701"/>
        </w:tabs>
        <w:spacing w:after="120"/>
        <w:jc w:val="both"/>
        <w:rPr>
          <w:rFonts w:ascii="Arial" w:eastAsia="Arial" w:hAnsi="Arial" w:cs="Arial"/>
          <w:sz w:val="18"/>
          <w:szCs w:val="18"/>
          <w:lang w:eastAsia="pt-BR"/>
        </w:rPr>
      </w:pPr>
      <w:r w:rsidRPr="00F67CD0">
        <w:rPr>
          <w:rFonts w:ascii="Arial" w:eastAsia="Arial" w:hAnsi="Arial" w:cs="Arial"/>
          <w:sz w:val="18"/>
          <w:szCs w:val="18"/>
          <w:lang w:eastAsia="pt-BR"/>
        </w:rPr>
        <w:t>advertência por escrito;</w:t>
      </w:r>
    </w:p>
    <w:p w14:paraId="14911B1B" w14:textId="77777777" w:rsidR="00242956" w:rsidRPr="00F67CD0" w:rsidRDefault="00242956" w:rsidP="00242956">
      <w:pPr>
        <w:tabs>
          <w:tab w:val="left" w:pos="1701"/>
        </w:tabs>
        <w:spacing w:after="120"/>
        <w:jc w:val="both"/>
        <w:rPr>
          <w:rFonts w:ascii="Arial" w:eastAsia="Arial" w:hAnsi="Arial" w:cs="Arial"/>
          <w:sz w:val="18"/>
          <w:szCs w:val="18"/>
          <w:lang w:eastAsia="pt-BR"/>
        </w:rPr>
      </w:pPr>
      <w:r w:rsidRPr="00F67CD0">
        <w:rPr>
          <w:rFonts w:ascii="Arial" w:eastAsia="Arial" w:hAnsi="Arial" w:cs="Arial"/>
          <w:sz w:val="18"/>
          <w:szCs w:val="18"/>
          <w:lang w:eastAsia="pt-BR"/>
        </w:rPr>
        <w:t>multa, conforme limites:</w:t>
      </w:r>
    </w:p>
    <w:p w14:paraId="1DC9988D" w14:textId="77777777" w:rsidR="00242956" w:rsidRPr="00F67CD0" w:rsidRDefault="00242956" w:rsidP="00242956">
      <w:pPr>
        <w:jc w:val="both"/>
        <w:rPr>
          <w:rFonts w:ascii="Arial" w:eastAsia="Arial" w:hAnsi="Arial" w:cs="Arial"/>
          <w:sz w:val="18"/>
          <w:szCs w:val="18"/>
          <w:lang w:eastAsia="pt-BR"/>
        </w:rPr>
      </w:pPr>
      <w:r w:rsidRPr="00F67CD0">
        <w:rPr>
          <w:rFonts w:ascii="Arial" w:eastAsia="Arial" w:hAnsi="Arial" w:cs="Arial"/>
          <w:sz w:val="18"/>
          <w:szCs w:val="18"/>
          <w:lang w:eastAsia="pt-BR"/>
        </w:rPr>
        <w:t>0,3% (três décimos por cento) por dia, até o trigésimo dia de atraso, sobre o valor do fornecimento não realizado;</w:t>
      </w:r>
    </w:p>
    <w:p w14:paraId="59EE2679" w14:textId="77777777" w:rsidR="00242956" w:rsidRPr="00F67CD0" w:rsidRDefault="00242956" w:rsidP="00242956">
      <w:pPr>
        <w:jc w:val="both"/>
        <w:rPr>
          <w:rFonts w:ascii="Arial" w:eastAsia="Arial" w:hAnsi="Arial" w:cs="Arial"/>
          <w:sz w:val="18"/>
          <w:szCs w:val="18"/>
          <w:lang w:eastAsia="pt-BR"/>
        </w:rPr>
      </w:pPr>
      <w:r w:rsidRPr="00F67CD0">
        <w:rPr>
          <w:rFonts w:ascii="Arial" w:eastAsia="Arial" w:hAnsi="Arial" w:cs="Arial"/>
          <w:sz w:val="18"/>
          <w:szCs w:val="18"/>
          <w:lang w:eastAsia="pt-BR"/>
        </w:rPr>
        <w:t>10% (dez por cento) sobre o valor da nota de empenho, em caso de recusa do contratado em reparar as irregularidades detectadas no fornecimento do objeto;</w:t>
      </w:r>
    </w:p>
    <w:p w14:paraId="2046D437" w14:textId="77777777" w:rsidR="00242956" w:rsidRPr="00F67CD0" w:rsidRDefault="00242956" w:rsidP="00242956">
      <w:pPr>
        <w:spacing w:after="0" w:line="240" w:lineRule="auto"/>
        <w:ind w:left="2694" w:hanging="993"/>
        <w:jc w:val="both"/>
        <w:rPr>
          <w:rFonts w:ascii="Arial" w:eastAsia="Arial" w:hAnsi="Arial" w:cs="Arial"/>
          <w:sz w:val="18"/>
          <w:szCs w:val="18"/>
          <w:lang w:eastAsia="pt-BR"/>
        </w:rPr>
      </w:pPr>
    </w:p>
    <w:p w14:paraId="5847F6CE" w14:textId="77777777" w:rsidR="00242956" w:rsidRPr="00F67CD0" w:rsidRDefault="00242956" w:rsidP="00720F71">
      <w:pPr>
        <w:jc w:val="both"/>
        <w:rPr>
          <w:rFonts w:ascii="Arial" w:eastAsia="Arial" w:hAnsi="Arial" w:cs="Arial"/>
          <w:sz w:val="18"/>
          <w:szCs w:val="18"/>
          <w:lang w:eastAsia="pt-BR"/>
        </w:rPr>
      </w:pPr>
      <w:r w:rsidRPr="00F67CD0">
        <w:rPr>
          <w:rFonts w:ascii="Arial" w:eastAsia="Arial" w:hAnsi="Arial" w:cs="Arial"/>
          <w:sz w:val="18"/>
          <w:szCs w:val="18"/>
          <w:lang w:eastAsia="pt-BR"/>
        </w:rPr>
        <w:t>20% (vinte por cento) sobre o valor do fornecimento não realizado, no caso de atraso superior a 30 (trinta) dias, ou entrega de objeto com vícios ou defeitos ocultos que o tornem impróprio ao uso a que é destinado, ou diminuam-lhe o valor ou, ainda, fora das especificações exigidas.</w:t>
      </w:r>
    </w:p>
    <w:p w14:paraId="5BD418D9" w14:textId="77777777" w:rsidR="00242956" w:rsidRPr="00F67CD0" w:rsidRDefault="00242956" w:rsidP="00242956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eastAsia="pt-BR"/>
        </w:rPr>
      </w:pPr>
      <w:r w:rsidRPr="00F67CD0">
        <w:rPr>
          <w:rFonts w:ascii="Arial" w:eastAsia="Arial" w:hAnsi="Arial" w:cs="Arial"/>
          <w:sz w:val="18"/>
          <w:szCs w:val="18"/>
          <w:lang w:eastAsia="pt-BR"/>
        </w:rPr>
        <w:t xml:space="preserve">São consideradas situações caracterizadoras de descumprimento total ou parcial das obrigações avençadas: </w:t>
      </w:r>
    </w:p>
    <w:p w14:paraId="72CA18C4" w14:textId="77777777" w:rsidR="00242956" w:rsidRPr="00F67CD0" w:rsidRDefault="00242956" w:rsidP="00242956">
      <w:pPr>
        <w:spacing w:after="0" w:line="240" w:lineRule="auto"/>
        <w:ind w:left="851"/>
        <w:jc w:val="both"/>
        <w:rPr>
          <w:rFonts w:ascii="Arial" w:eastAsia="Arial" w:hAnsi="Arial" w:cs="Arial"/>
          <w:sz w:val="18"/>
          <w:szCs w:val="18"/>
          <w:lang w:eastAsia="pt-BR"/>
        </w:rPr>
      </w:pPr>
    </w:p>
    <w:p w14:paraId="4E251289" w14:textId="77777777" w:rsidR="00242956" w:rsidRPr="00F67CD0" w:rsidRDefault="00242956" w:rsidP="00242956">
      <w:pPr>
        <w:spacing w:after="120"/>
        <w:jc w:val="both"/>
        <w:rPr>
          <w:rFonts w:ascii="Arial" w:eastAsia="Arial" w:hAnsi="Arial" w:cs="Arial"/>
          <w:sz w:val="18"/>
          <w:szCs w:val="18"/>
          <w:lang w:eastAsia="pt-BR"/>
        </w:rPr>
      </w:pPr>
      <w:r w:rsidRPr="00F67CD0">
        <w:rPr>
          <w:rFonts w:ascii="Arial" w:eastAsia="Arial" w:hAnsi="Arial" w:cs="Arial"/>
          <w:sz w:val="18"/>
          <w:szCs w:val="18"/>
          <w:lang w:eastAsia="pt-BR"/>
        </w:rPr>
        <w:t>não atendimento às especificações técnicas relativas ao fornecimento previsto em contrato ou instrumento equivalente;</w:t>
      </w:r>
    </w:p>
    <w:p w14:paraId="7F44EB01" w14:textId="77777777" w:rsidR="00242956" w:rsidRPr="00F67CD0" w:rsidRDefault="00242956" w:rsidP="00242956">
      <w:pPr>
        <w:spacing w:after="120"/>
        <w:jc w:val="both"/>
        <w:rPr>
          <w:rFonts w:ascii="Arial" w:eastAsia="Arial" w:hAnsi="Arial" w:cs="Arial"/>
          <w:sz w:val="18"/>
          <w:szCs w:val="18"/>
          <w:lang w:eastAsia="pt-BR"/>
        </w:rPr>
      </w:pPr>
      <w:r w:rsidRPr="00F67CD0">
        <w:rPr>
          <w:rFonts w:ascii="Arial" w:eastAsia="Arial" w:hAnsi="Arial" w:cs="Arial"/>
          <w:sz w:val="18"/>
          <w:szCs w:val="18"/>
          <w:lang w:eastAsia="pt-BR"/>
        </w:rPr>
        <w:t>retardamento imotivado de fornecimento do objeto ou de suas parcelas;</w:t>
      </w:r>
    </w:p>
    <w:p w14:paraId="11F89262" w14:textId="77777777" w:rsidR="00242956" w:rsidRPr="00F67CD0" w:rsidRDefault="00242956" w:rsidP="00242956">
      <w:pPr>
        <w:tabs>
          <w:tab w:val="left" w:pos="1701"/>
        </w:tabs>
        <w:spacing w:after="120"/>
        <w:jc w:val="both"/>
        <w:rPr>
          <w:rFonts w:ascii="Arial" w:eastAsia="Arial" w:hAnsi="Arial" w:cs="Arial"/>
          <w:sz w:val="18"/>
          <w:szCs w:val="18"/>
          <w:lang w:eastAsia="pt-BR"/>
        </w:rPr>
      </w:pPr>
      <w:r w:rsidRPr="00F67CD0">
        <w:rPr>
          <w:rFonts w:ascii="Arial" w:eastAsia="Arial" w:hAnsi="Arial" w:cs="Arial"/>
          <w:sz w:val="18"/>
          <w:szCs w:val="18"/>
          <w:lang w:eastAsia="pt-BR"/>
        </w:rPr>
        <w:t>paralisação do fornecimento, sem justa causa e prévia comunicação à Administração</w:t>
      </w:r>
      <w:r w:rsidR="00720F71">
        <w:rPr>
          <w:rFonts w:ascii="Arial" w:eastAsia="Arial" w:hAnsi="Arial" w:cs="Arial"/>
          <w:sz w:val="18"/>
          <w:szCs w:val="18"/>
          <w:lang w:eastAsia="pt-BR"/>
        </w:rPr>
        <w:t xml:space="preserve"> Pública do Município de Sarzedo</w:t>
      </w:r>
      <w:r w:rsidRPr="00F67CD0">
        <w:rPr>
          <w:rFonts w:ascii="Arial" w:eastAsia="Arial" w:hAnsi="Arial" w:cs="Arial"/>
          <w:sz w:val="18"/>
          <w:szCs w:val="18"/>
          <w:lang w:eastAsia="pt-BR"/>
        </w:rPr>
        <w:t>;</w:t>
      </w:r>
    </w:p>
    <w:p w14:paraId="08146763" w14:textId="77777777" w:rsidR="00242956" w:rsidRPr="00F67CD0" w:rsidRDefault="00242956" w:rsidP="00242956">
      <w:pPr>
        <w:tabs>
          <w:tab w:val="left" w:pos="1701"/>
        </w:tabs>
        <w:spacing w:after="120"/>
        <w:jc w:val="both"/>
        <w:rPr>
          <w:rFonts w:ascii="Arial" w:eastAsia="Arial" w:hAnsi="Arial" w:cs="Arial"/>
          <w:sz w:val="18"/>
          <w:szCs w:val="18"/>
          <w:lang w:eastAsia="pt-BR"/>
        </w:rPr>
      </w:pPr>
      <w:r w:rsidRPr="00F67CD0">
        <w:rPr>
          <w:rFonts w:ascii="Arial" w:eastAsia="Arial" w:hAnsi="Arial" w:cs="Arial"/>
          <w:sz w:val="18"/>
          <w:szCs w:val="18"/>
          <w:lang w:eastAsia="pt-BR"/>
        </w:rPr>
        <w:t>entrega de mercadoria falsificada, furtada, deteriorada, danificada ou inadequada para o uso, como se verdadeira ou perfeita fosse;</w:t>
      </w:r>
    </w:p>
    <w:p w14:paraId="11CEF3C5" w14:textId="77777777" w:rsidR="00242956" w:rsidRPr="00F67CD0" w:rsidRDefault="00242956" w:rsidP="00242956">
      <w:pPr>
        <w:tabs>
          <w:tab w:val="left" w:pos="1701"/>
        </w:tabs>
        <w:spacing w:after="120"/>
        <w:jc w:val="both"/>
        <w:rPr>
          <w:rFonts w:ascii="Arial" w:eastAsia="Arial" w:hAnsi="Arial" w:cs="Arial"/>
          <w:sz w:val="18"/>
          <w:szCs w:val="18"/>
          <w:lang w:eastAsia="pt-BR"/>
        </w:rPr>
      </w:pPr>
      <w:r w:rsidRPr="00F67CD0">
        <w:rPr>
          <w:rFonts w:ascii="Arial" w:eastAsia="Arial" w:hAnsi="Arial" w:cs="Arial"/>
          <w:sz w:val="18"/>
          <w:szCs w:val="18"/>
          <w:lang w:eastAsia="pt-BR"/>
        </w:rPr>
        <w:t>alteração de substância, qualidade ou quantidade da mercadoria fornecida;</w:t>
      </w:r>
    </w:p>
    <w:p w14:paraId="4B6A85E3" w14:textId="77777777" w:rsidR="00242956" w:rsidRPr="00F67CD0" w:rsidRDefault="00242956" w:rsidP="00242956">
      <w:pPr>
        <w:tabs>
          <w:tab w:val="left" w:pos="1701"/>
        </w:tabs>
        <w:spacing w:after="120"/>
        <w:rPr>
          <w:rFonts w:ascii="Arial" w:eastAsia="Arial" w:hAnsi="Arial" w:cs="Arial"/>
          <w:sz w:val="18"/>
          <w:szCs w:val="18"/>
          <w:lang w:eastAsia="pt-BR"/>
        </w:rPr>
      </w:pPr>
      <w:r w:rsidRPr="00F67CD0">
        <w:rPr>
          <w:rFonts w:ascii="Arial" w:eastAsia="Arial" w:hAnsi="Arial" w:cs="Arial"/>
          <w:sz w:val="18"/>
          <w:szCs w:val="18"/>
          <w:lang w:eastAsia="pt-BR"/>
        </w:rPr>
        <w:t>fornecimento de produtos de baixa qualidade;</w:t>
      </w:r>
    </w:p>
    <w:p w14:paraId="509F2D94" w14:textId="77777777" w:rsidR="00242956" w:rsidRPr="00F67CD0" w:rsidRDefault="00242956" w:rsidP="00242956">
      <w:pPr>
        <w:spacing w:after="120"/>
        <w:rPr>
          <w:rFonts w:ascii="Arial" w:eastAsia="Arial" w:hAnsi="Arial" w:cs="Arial"/>
          <w:sz w:val="18"/>
          <w:szCs w:val="18"/>
          <w:lang w:eastAsia="pt-BR"/>
        </w:rPr>
      </w:pPr>
    </w:p>
    <w:p w14:paraId="05A477FC" w14:textId="77777777" w:rsidR="00242956" w:rsidRPr="00F67CD0" w:rsidRDefault="00242956" w:rsidP="00242956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eastAsia="pt-BR"/>
        </w:rPr>
      </w:pPr>
      <w:r w:rsidRPr="00F67CD0">
        <w:rPr>
          <w:rFonts w:ascii="Arial" w:eastAsia="Arial" w:hAnsi="Arial" w:cs="Arial"/>
          <w:sz w:val="18"/>
          <w:szCs w:val="18"/>
          <w:lang w:eastAsia="pt-BR"/>
        </w:rPr>
        <w:t>A sanção de multa poderá ser aplicada cumulativamente às demais sanções previstas nesta cláusula.</w:t>
      </w:r>
    </w:p>
    <w:p w14:paraId="119BC3A2" w14:textId="77777777" w:rsidR="00242956" w:rsidRPr="00F67CD0" w:rsidRDefault="00242956" w:rsidP="00242956">
      <w:pPr>
        <w:spacing w:after="0" w:line="240" w:lineRule="auto"/>
        <w:ind w:left="709"/>
        <w:jc w:val="both"/>
        <w:rPr>
          <w:rFonts w:ascii="Arial" w:eastAsia="Arial" w:hAnsi="Arial" w:cs="Arial"/>
          <w:sz w:val="18"/>
          <w:szCs w:val="18"/>
          <w:lang w:eastAsia="pt-BR"/>
        </w:rPr>
      </w:pPr>
    </w:p>
    <w:p w14:paraId="1FACE376" w14:textId="77777777" w:rsidR="00242956" w:rsidRPr="00F67CD0" w:rsidRDefault="00242956" w:rsidP="00242956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eastAsia="pt-BR"/>
        </w:rPr>
      </w:pPr>
      <w:r w:rsidRPr="00F67CD0">
        <w:rPr>
          <w:rFonts w:ascii="Arial" w:eastAsia="Arial" w:hAnsi="Arial" w:cs="Arial"/>
          <w:sz w:val="18"/>
          <w:szCs w:val="18"/>
          <w:lang w:eastAsia="pt-BR"/>
        </w:rPr>
        <w:t>A multa será descontada da garantia do contrato e/ou de pagamentos eventualmente devidos pela CONTRATADA.</w:t>
      </w:r>
    </w:p>
    <w:p w14:paraId="469EF5E4" w14:textId="77777777" w:rsidR="00242956" w:rsidRPr="00F67CD0" w:rsidRDefault="00242956" w:rsidP="00242956">
      <w:pPr>
        <w:tabs>
          <w:tab w:val="left" w:pos="709"/>
          <w:tab w:val="left" w:pos="916"/>
          <w:tab w:val="left" w:pos="1418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Arial" w:eastAsia="Arial" w:hAnsi="Arial" w:cs="Arial"/>
          <w:sz w:val="18"/>
          <w:szCs w:val="18"/>
          <w:lang w:eastAsia="pt-BR"/>
        </w:rPr>
      </w:pPr>
    </w:p>
    <w:p w14:paraId="5B4C055E" w14:textId="77777777" w:rsidR="00242956" w:rsidRPr="00F67CD0" w:rsidRDefault="00242956" w:rsidP="00242956">
      <w:pPr>
        <w:tabs>
          <w:tab w:val="left" w:pos="709"/>
          <w:tab w:val="left" w:pos="916"/>
          <w:tab w:val="left" w:pos="1418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Arial" w:eastAsia="Arial" w:hAnsi="Arial" w:cs="Arial"/>
          <w:sz w:val="18"/>
          <w:szCs w:val="18"/>
          <w:lang w:eastAsia="pt-BR"/>
        </w:rPr>
      </w:pPr>
      <w:r w:rsidRPr="00F67CD0">
        <w:rPr>
          <w:rFonts w:ascii="Arial" w:eastAsia="Arial" w:hAnsi="Arial" w:cs="Arial"/>
          <w:sz w:val="18"/>
          <w:szCs w:val="18"/>
          <w:lang w:eastAsia="pt-BR"/>
        </w:rPr>
        <w:t>As sanções de suspensão temporária e declaração de inidoneidade serão obrigatoriamente registradas no Cadastro de Fornecedores Impedidos de Licitar e Contratar com a Adminis</w:t>
      </w:r>
      <w:r w:rsidR="00720F71">
        <w:rPr>
          <w:rFonts w:ascii="Arial" w:eastAsia="Arial" w:hAnsi="Arial" w:cs="Arial"/>
          <w:sz w:val="18"/>
          <w:szCs w:val="18"/>
          <w:lang w:eastAsia="pt-BR"/>
        </w:rPr>
        <w:t>tração Pública do Município de Sarzedo</w:t>
      </w:r>
      <w:r w:rsidRPr="00F67CD0">
        <w:rPr>
          <w:rFonts w:ascii="Arial" w:eastAsia="Arial" w:hAnsi="Arial" w:cs="Arial"/>
          <w:sz w:val="18"/>
          <w:szCs w:val="18"/>
          <w:lang w:eastAsia="pt-BR"/>
        </w:rPr>
        <w:t xml:space="preserve">. </w:t>
      </w:r>
    </w:p>
    <w:p w14:paraId="0E76C350" w14:textId="77777777" w:rsidR="00242956" w:rsidRPr="00F67CD0" w:rsidRDefault="00242956" w:rsidP="00242956">
      <w:pPr>
        <w:tabs>
          <w:tab w:val="left" w:pos="-2127"/>
          <w:tab w:val="left" w:pos="5954"/>
        </w:tabs>
        <w:spacing w:after="0" w:line="240" w:lineRule="auto"/>
        <w:jc w:val="both"/>
        <w:rPr>
          <w:rFonts w:ascii="Arial" w:eastAsia="Arial" w:hAnsi="Arial" w:cs="Arial"/>
          <w:b/>
          <w:sz w:val="18"/>
          <w:szCs w:val="18"/>
          <w:lang w:eastAsia="pt-BR"/>
        </w:rPr>
      </w:pPr>
    </w:p>
    <w:p w14:paraId="7D2F9792" w14:textId="77777777" w:rsidR="00242956" w:rsidRPr="00F67CD0" w:rsidRDefault="00242956" w:rsidP="00242956">
      <w:pPr>
        <w:tabs>
          <w:tab w:val="left" w:pos="-2127"/>
          <w:tab w:val="left" w:pos="5954"/>
        </w:tabs>
        <w:spacing w:after="0" w:line="240" w:lineRule="auto"/>
        <w:jc w:val="both"/>
        <w:rPr>
          <w:rFonts w:ascii="Arial" w:eastAsia="Arial" w:hAnsi="Arial" w:cs="Arial"/>
          <w:b/>
          <w:sz w:val="18"/>
          <w:szCs w:val="18"/>
          <w:lang w:eastAsia="pt-BR"/>
        </w:rPr>
      </w:pPr>
      <w:r>
        <w:rPr>
          <w:rFonts w:ascii="Arial" w:eastAsia="Arial" w:hAnsi="Arial" w:cs="Arial"/>
          <w:b/>
          <w:sz w:val="18"/>
          <w:szCs w:val="18"/>
          <w:lang w:eastAsia="pt-BR"/>
        </w:rPr>
        <w:t>10</w:t>
      </w:r>
      <w:r w:rsidRPr="00F67CD0">
        <w:rPr>
          <w:rFonts w:ascii="Arial" w:eastAsia="Arial" w:hAnsi="Arial" w:cs="Arial"/>
          <w:b/>
          <w:sz w:val="18"/>
          <w:szCs w:val="18"/>
          <w:lang w:eastAsia="pt-BR"/>
        </w:rPr>
        <w:t>. DA FISCALIZAÇÃO</w:t>
      </w:r>
    </w:p>
    <w:p w14:paraId="25D6AF21" w14:textId="77777777" w:rsidR="00242956" w:rsidRPr="00F67CD0" w:rsidRDefault="00242956" w:rsidP="00242956">
      <w:pPr>
        <w:tabs>
          <w:tab w:val="left" w:pos="-2127"/>
          <w:tab w:val="left" w:pos="5954"/>
        </w:tabs>
        <w:spacing w:after="0" w:line="240" w:lineRule="auto"/>
        <w:jc w:val="both"/>
        <w:rPr>
          <w:rFonts w:ascii="Arial" w:eastAsia="Arial" w:hAnsi="Arial" w:cs="Arial"/>
          <w:b/>
          <w:sz w:val="18"/>
          <w:szCs w:val="18"/>
          <w:lang w:eastAsia="pt-BR"/>
        </w:rPr>
      </w:pPr>
    </w:p>
    <w:p w14:paraId="38095ED4" w14:textId="77777777" w:rsidR="00242956" w:rsidRDefault="00720F71" w:rsidP="0024295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49511A">
        <w:rPr>
          <w:rFonts w:ascii="Arial" w:hAnsi="Arial" w:cs="Arial"/>
          <w:sz w:val="18"/>
          <w:szCs w:val="18"/>
        </w:rPr>
        <w:t>Fiscalização</w:t>
      </w:r>
      <w:r w:rsidR="00242956" w:rsidRPr="0049511A">
        <w:rPr>
          <w:rFonts w:ascii="Arial" w:hAnsi="Arial" w:cs="Arial"/>
          <w:sz w:val="18"/>
          <w:szCs w:val="18"/>
        </w:rPr>
        <w:t xml:space="preserve"> da execução será exercida por agente do ADJUDICANTE, devidamente designado para tanto, ao qual</w:t>
      </w:r>
      <w:r w:rsidR="00242956">
        <w:rPr>
          <w:rFonts w:ascii="Arial" w:hAnsi="Arial" w:cs="Arial"/>
          <w:sz w:val="18"/>
          <w:szCs w:val="18"/>
        </w:rPr>
        <w:t xml:space="preserve"> </w:t>
      </w:r>
      <w:r w:rsidR="00242956" w:rsidRPr="0049511A">
        <w:rPr>
          <w:rFonts w:ascii="Arial" w:hAnsi="Arial" w:cs="Arial"/>
          <w:sz w:val="18"/>
          <w:szCs w:val="18"/>
        </w:rPr>
        <w:t>competirá velar pela perfeita execução do contrato, em conformidad</w:t>
      </w:r>
      <w:r w:rsidR="00242956">
        <w:rPr>
          <w:rFonts w:ascii="Arial" w:hAnsi="Arial" w:cs="Arial"/>
          <w:sz w:val="18"/>
          <w:szCs w:val="18"/>
        </w:rPr>
        <w:t xml:space="preserve">e com o previsto na proposta da </w:t>
      </w:r>
      <w:proofErr w:type="gramStart"/>
      <w:r w:rsidR="00242956">
        <w:rPr>
          <w:rFonts w:ascii="Arial" w:hAnsi="Arial" w:cs="Arial"/>
          <w:sz w:val="18"/>
          <w:szCs w:val="18"/>
        </w:rPr>
        <w:t xml:space="preserve">CONTRATANTE </w:t>
      </w:r>
      <w:r w:rsidR="00242956" w:rsidRPr="0049511A">
        <w:rPr>
          <w:rFonts w:ascii="Arial" w:hAnsi="Arial" w:cs="Arial"/>
          <w:sz w:val="18"/>
          <w:szCs w:val="18"/>
        </w:rPr>
        <w:t xml:space="preserve"> e</w:t>
      </w:r>
      <w:proofErr w:type="gramEnd"/>
      <w:r w:rsidR="00242956" w:rsidRPr="0049511A">
        <w:rPr>
          <w:rFonts w:ascii="Arial" w:hAnsi="Arial" w:cs="Arial"/>
          <w:sz w:val="18"/>
          <w:szCs w:val="18"/>
        </w:rPr>
        <w:t xml:space="preserve"> neste instrumento.</w:t>
      </w:r>
    </w:p>
    <w:p w14:paraId="5A87BCB0" w14:textId="77777777" w:rsidR="00242956" w:rsidRPr="0049511A" w:rsidRDefault="00242956" w:rsidP="0024295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245E8554" w14:textId="77777777" w:rsidR="00242956" w:rsidRDefault="00242956" w:rsidP="0024295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49511A">
        <w:rPr>
          <w:rFonts w:ascii="Arial" w:hAnsi="Arial" w:cs="Arial"/>
          <w:sz w:val="18"/>
          <w:szCs w:val="18"/>
        </w:rPr>
        <w:t xml:space="preserve">Em caso de eventual irregularidade, inexecução ou desconformidade na execução do </w:t>
      </w:r>
      <w:r>
        <w:rPr>
          <w:rFonts w:ascii="Arial" w:hAnsi="Arial" w:cs="Arial"/>
          <w:sz w:val="18"/>
          <w:szCs w:val="18"/>
        </w:rPr>
        <w:t>contrato, o agente fiscalizador dará ciência a CONTRATANTE</w:t>
      </w:r>
      <w:r w:rsidRPr="0049511A">
        <w:rPr>
          <w:rFonts w:ascii="Arial" w:hAnsi="Arial" w:cs="Arial"/>
          <w:sz w:val="18"/>
          <w:szCs w:val="18"/>
        </w:rPr>
        <w:t>, por escrito, para adoção das providências n</w:t>
      </w:r>
      <w:r>
        <w:rPr>
          <w:rFonts w:ascii="Arial" w:hAnsi="Arial" w:cs="Arial"/>
          <w:sz w:val="18"/>
          <w:szCs w:val="18"/>
        </w:rPr>
        <w:t xml:space="preserve">ecessárias para sanar as falhas </w:t>
      </w:r>
      <w:r w:rsidRPr="0049511A">
        <w:rPr>
          <w:rFonts w:ascii="Arial" w:hAnsi="Arial" w:cs="Arial"/>
          <w:sz w:val="18"/>
          <w:szCs w:val="18"/>
        </w:rPr>
        <w:t>apontadas.</w:t>
      </w:r>
    </w:p>
    <w:p w14:paraId="592DB5BD" w14:textId="77777777" w:rsidR="00242956" w:rsidRDefault="00242956" w:rsidP="0024295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49A205C7" w14:textId="77777777" w:rsidR="005B2366" w:rsidRPr="0049511A" w:rsidRDefault="005B2366" w:rsidP="0024295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67C46F45" w14:textId="77777777" w:rsidR="00164C9A" w:rsidRDefault="00242956" w:rsidP="0024295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49511A">
        <w:rPr>
          <w:rFonts w:ascii="Arial" w:hAnsi="Arial" w:cs="Arial"/>
          <w:sz w:val="18"/>
          <w:szCs w:val="18"/>
        </w:rPr>
        <w:t>A fiscalização de que trata esta cláusula não exclui, nem reduz a respon</w:t>
      </w:r>
      <w:r>
        <w:rPr>
          <w:rFonts w:ascii="Arial" w:hAnsi="Arial" w:cs="Arial"/>
          <w:sz w:val="18"/>
          <w:szCs w:val="18"/>
        </w:rPr>
        <w:t xml:space="preserve">sabilidade da CONTRATANTE por </w:t>
      </w:r>
      <w:r w:rsidRPr="0049511A">
        <w:rPr>
          <w:rFonts w:ascii="Arial" w:hAnsi="Arial" w:cs="Arial"/>
          <w:sz w:val="18"/>
          <w:szCs w:val="18"/>
        </w:rPr>
        <w:t xml:space="preserve">quaisquer irregularidades, inexecuções ou desconformidades havidas na execução do objeto, aí </w:t>
      </w:r>
      <w:r>
        <w:rPr>
          <w:rFonts w:ascii="Arial" w:hAnsi="Arial" w:cs="Arial"/>
          <w:sz w:val="18"/>
          <w:szCs w:val="18"/>
        </w:rPr>
        <w:t>incluídas</w:t>
      </w:r>
    </w:p>
    <w:p w14:paraId="75ED8AF2" w14:textId="77777777" w:rsidR="00242956" w:rsidRDefault="00242956" w:rsidP="0024295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49511A">
        <w:rPr>
          <w:rFonts w:ascii="Arial" w:hAnsi="Arial" w:cs="Arial"/>
          <w:sz w:val="18"/>
          <w:szCs w:val="18"/>
        </w:rPr>
        <w:t>imperfeições de natureza técnica ou aquelas provenientes de vício redibitório, como tal definido pela lei civil.</w:t>
      </w:r>
    </w:p>
    <w:p w14:paraId="34F860CC" w14:textId="77777777" w:rsidR="00242956" w:rsidRPr="0049511A" w:rsidRDefault="00242956" w:rsidP="0024295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37A647C1" w14:textId="77777777" w:rsidR="00242956" w:rsidRPr="0049511A" w:rsidRDefault="00242956" w:rsidP="0024295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49511A">
        <w:rPr>
          <w:rFonts w:ascii="Arial" w:hAnsi="Arial" w:cs="Arial"/>
          <w:sz w:val="18"/>
          <w:szCs w:val="18"/>
        </w:rPr>
        <w:t>O adjudicante reserva-se o direito de rejeitar, no todo ou em parte, o objeto, caso o mesmo afaste-se das</w:t>
      </w:r>
    </w:p>
    <w:p w14:paraId="011B8232" w14:textId="77777777" w:rsidR="00242956" w:rsidRDefault="00242956" w:rsidP="00242956">
      <w:pPr>
        <w:pStyle w:val="Default"/>
        <w:jc w:val="both"/>
        <w:rPr>
          <w:rFonts w:ascii="Arial" w:hAnsi="Arial" w:cs="Arial"/>
          <w:sz w:val="18"/>
          <w:szCs w:val="18"/>
        </w:rPr>
      </w:pPr>
      <w:r w:rsidRPr="0049511A">
        <w:rPr>
          <w:rFonts w:ascii="Arial" w:hAnsi="Arial" w:cs="Arial"/>
          <w:sz w:val="18"/>
          <w:szCs w:val="18"/>
        </w:rPr>
        <w:t>especificações da ata e da propo</w:t>
      </w:r>
      <w:r>
        <w:rPr>
          <w:rFonts w:ascii="Arial" w:hAnsi="Arial" w:cs="Arial"/>
          <w:sz w:val="18"/>
          <w:szCs w:val="18"/>
        </w:rPr>
        <w:t>sta da CONTRATANTE</w:t>
      </w:r>
      <w:r w:rsidRPr="0049511A">
        <w:rPr>
          <w:rFonts w:ascii="Arial" w:hAnsi="Arial" w:cs="Arial"/>
          <w:sz w:val="18"/>
          <w:szCs w:val="18"/>
        </w:rPr>
        <w:t>.</w:t>
      </w:r>
    </w:p>
    <w:p w14:paraId="175E6BCB" w14:textId="77777777" w:rsidR="00242956" w:rsidRPr="00F67CD0" w:rsidRDefault="00242956" w:rsidP="00242956">
      <w:pPr>
        <w:pStyle w:val="Default"/>
        <w:rPr>
          <w:rFonts w:ascii="Arial" w:hAnsi="Arial" w:cs="Arial"/>
          <w:sz w:val="18"/>
          <w:szCs w:val="18"/>
        </w:rPr>
      </w:pPr>
    </w:p>
    <w:p w14:paraId="1C5A03FF" w14:textId="77777777" w:rsidR="00242956" w:rsidRPr="00F67CD0" w:rsidRDefault="00242956" w:rsidP="00242956">
      <w:pPr>
        <w:pStyle w:val="Default"/>
        <w:rPr>
          <w:rFonts w:ascii="Arial" w:hAnsi="Arial" w:cs="Arial"/>
          <w:sz w:val="18"/>
          <w:szCs w:val="18"/>
        </w:rPr>
      </w:pPr>
    </w:p>
    <w:p w14:paraId="445803EC" w14:textId="77777777" w:rsidR="00242956" w:rsidRPr="00F67CD0" w:rsidRDefault="00242956" w:rsidP="00242956">
      <w:pPr>
        <w:pStyle w:val="Defaul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11</w:t>
      </w:r>
      <w:r w:rsidRPr="00F67CD0">
        <w:rPr>
          <w:rFonts w:ascii="Arial" w:hAnsi="Arial" w:cs="Arial"/>
          <w:b/>
          <w:bCs/>
          <w:sz w:val="18"/>
          <w:szCs w:val="18"/>
        </w:rPr>
        <w:t xml:space="preserve">. OBRIGAÇÕES DAS PARTES </w:t>
      </w:r>
    </w:p>
    <w:p w14:paraId="7F9B525B" w14:textId="77777777" w:rsidR="00242956" w:rsidRPr="00F67CD0" w:rsidRDefault="00242956" w:rsidP="00242956">
      <w:pPr>
        <w:pStyle w:val="Default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A CONTRATADA</w:t>
      </w:r>
      <w:r w:rsidRPr="00F67CD0">
        <w:rPr>
          <w:rFonts w:ascii="Arial" w:hAnsi="Arial" w:cs="Arial"/>
          <w:b/>
          <w:bCs/>
          <w:sz w:val="18"/>
          <w:szCs w:val="18"/>
        </w:rPr>
        <w:t xml:space="preserve"> OBRIGA-SE A: </w:t>
      </w:r>
    </w:p>
    <w:p w14:paraId="04B35882" w14:textId="77777777" w:rsidR="00242956" w:rsidRPr="00F67CD0" w:rsidRDefault="00242956" w:rsidP="00242956">
      <w:pPr>
        <w:pStyle w:val="Default"/>
        <w:rPr>
          <w:rFonts w:ascii="Arial" w:hAnsi="Arial" w:cs="Arial"/>
          <w:sz w:val="18"/>
          <w:szCs w:val="18"/>
        </w:rPr>
      </w:pPr>
    </w:p>
    <w:p w14:paraId="6F5738FB" w14:textId="77777777" w:rsidR="00242956" w:rsidRPr="00F67CD0" w:rsidRDefault="00242956" w:rsidP="00242956">
      <w:pPr>
        <w:pStyle w:val="Default"/>
        <w:jc w:val="both"/>
        <w:rPr>
          <w:rFonts w:ascii="Arial" w:hAnsi="Arial" w:cs="Arial"/>
          <w:sz w:val="18"/>
          <w:szCs w:val="18"/>
        </w:rPr>
      </w:pPr>
      <w:r w:rsidRPr="00F67CD0">
        <w:rPr>
          <w:rFonts w:ascii="Arial" w:hAnsi="Arial" w:cs="Arial"/>
          <w:sz w:val="18"/>
          <w:szCs w:val="18"/>
        </w:rPr>
        <w:t xml:space="preserve">• Garantir a boa qualidade dos objetos. </w:t>
      </w:r>
    </w:p>
    <w:p w14:paraId="0031F983" w14:textId="77777777" w:rsidR="00242956" w:rsidRPr="00F67CD0" w:rsidRDefault="00242956" w:rsidP="00242956">
      <w:pPr>
        <w:pStyle w:val="Default"/>
        <w:jc w:val="both"/>
        <w:rPr>
          <w:rFonts w:ascii="Arial" w:hAnsi="Arial" w:cs="Arial"/>
          <w:sz w:val="18"/>
          <w:szCs w:val="18"/>
        </w:rPr>
      </w:pPr>
    </w:p>
    <w:p w14:paraId="183DC1AD" w14:textId="77777777" w:rsidR="00242956" w:rsidRPr="00F67CD0" w:rsidRDefault="00242956" w:rsidP="00242956">
      <w:pPr>
        <w:pStyle w:val="Default"/>
        <w:jc w:val="both"/>
        <w:rPr>
          <w:rFonts w:ascii="Arial" w:hAnsi="Arial" w:cs="Arial"/>
          <w:sz w:val="18"/>
          <w:szCs w:val="18"/>
        </w:rPr>
      </w:pPr>
      <w:r w:rsidRPr="00F67CD0">
        <w:rPr>
          <w:rFonts w:ascii="Arial" w:hAnsi="Arial" w:cs="Arial"/>
          <w:sz w:val="18"/>
          <w:szCs w:val="18"/>
        </w:rPr>
        <w:t xml:space="preserve">• </w:t>
      </w:r>
      <w:proofErr w:type="spellStart"/>
      <w:r w:rsidRPr="00F67CD0">
        <w:rPr>
          <w:rFonts w:ascii="Arial" w:hAnsi="Arial" w:cs="Arial"/>
          <w:sz w:val="18"/>
          <w:szCs w:val="18"/>
        </w:rPr>
        <w:t>Fornecer</w:t>
      </w:r>
      <w:proofErr w:type="spellEnd"/>
      <w:r w:rsidRPr="00F67CD0">
        <w:rPr>
          <w:rFonts w:ascii="Arial" w:hAnsi="Arial" w:cs="Arial"/>
          <w:sz w:val="18"/>
          <w:szCs w:val="18"/>
        </w:rPr>
        <w:t xml:space="preserve"> os objetos de acordo com as especificações exigidas no Instrumento Convocatório e na Proposta. </w:t>
      </w:r>
    </w:p>
    <w:p w14:paraId="143BCE56" w14:textId="77777777" w:rsidR="00242956" w:rsidRPr="00F67CD0" w:rsidRDefault="00242956" w:rsidP="00242956">
      <w:pPr>
        <w:pStyle w:val="Default"/>
        <w:jc w:val="both"/>
        <w:rPr>
          <w:rFonts w:ascii="Arial" w:hAnsi="Arial" w:cs="Arial"/>
          <w:sz w:val="18"/>
          <w:szCs w:val="18"/>
        </w:rPr>
      </w:pPr>
    </w:p>
    <w:p w14:paraId="55677BD5" w14:textId="77777777" w:rsidR="00242956" w:rsidRPr="00F67CD0" w:rsidRDefault="00242956" w:rsidP="00242956">
      <w:pPr>
        <w:pStyle w:val="Default"/>
        <w:jc w:val="both"/>
        <w:rPr>
          <w:rFonts w:ascii="Arial" w:hAnsi="Arial" w:cs="Arial"/>
          <w:sz w:val="18"/>
          <w:szCs w:val="18"/>
        </w:rPr>
      </w:pPr>
      <w:r w:rsidRPr="00F67CD0">
        <w:rPr>
          <w:rFonts w:ascii="Arial" w:hAnsi="Arial" w:cs="Arial"/>
          <w:sz w:val="18"/>
          <w:szCs w:val="18"/>
        </w:rPr>
        <w:t xml:space="preserve">• Comunicar à Secretaria Municipal de Administração toda e qualquer alteração de dados cadastrais para atualização. </w:t>
      </w:r>
    </w:p>
    <w:p w14:paraId="7E068E6C" w14:textId="77777777" w:rsidR="00242956" w:rsidRPr="00F67CD0" w:rsidRDefault="00242956" w:rsidP="00242956">
      <w:pPr>
        <w:pStyle w:val="Default"/>
        <w:jc w:val="both"/>
        <w:rPr>
          <w:rFonts w:ascii="Arial" w:hAnsi="Arial" w:cs="Arial"/>
          <w:sz w:val="18"/>
          <w:szCs w:val="18"/>
        </w:rPr>
      </w:pPr>
    </w:p>
    <w:p w14:paraId="5C92B4CD" w14:textId="77777777" w:rsidR="00242956" w:rsidRPr="00F67CD0" w:rsidRDefault="00242956" w:rsidP="00242956">
      <w:pPr>
        <w:pStyle w:val="Default"/>
        <w:jc w:val="both"/>
        <w:rPr>
          <w:rFonts w:ascii="Arial" w:hAnsi="Arial" w:cs="Arial"/>
          <w:sz w:val="18"/>
          <w:szCs w:val="18"/>
        </w:rPr>
      </w:pPr>
      <w:r w:rsidRPr="00F67CD0">
        <w:rPr>
          <w:rFonts w:ascii="Arial" w:hAnsi="Arial" w:cs="Arial"/>
          <w:sz w:val="18"/>
          <w:szCs w:val="18"/>
        </w:rPr>
        <w:t>• Reparar, corrigir, remover, reconstruir ou substituir às suas expensas, no total ou em parte, o objeto da ata em que se verificarem vícios ou incorre</w:t>
      </w:r>
      <w:r>
        <w:rPr>
          <w:rFonts w:ascii="Arial" w:hAnsi="Arial" w:cs="Arial"/>
          <w:sz w:val="18"/>
          <w:szCs w:val="18"/>
        </w:rPr>
        <w:t>ções sem ônus para o contratante</w:t>
      </w:r>
      <w:r w:rsidRPr="00F67CD0">
        <w:rPr>
          <w:rFonts w:ascii="Arial" w:hAnsi="Arial" w:cs="Arial"/>
          <w:sz w:val="18"/>
          <w:szCs w:val="18"/>
        </w:rPr>
        <w:t xml:space="preserve">. </w:t>
      </w:r>
    </w:p>
    <w:p w14:paraId="032F0826" w14:textId="77777777" w:rsidR="00242956" w:rsidRPr="00F67CD0" w:rsidRDefault="00242956" w:rsidP="00242956">
      <w:pPr>
        <w:pStyle w:val="Default"/>
        <w:jc w:val="both"/>
        <w:rPr>
          <w:rFonts w:ascii="Arial" w:hAnsi="Arial" w:cs="Arial"/>
          <w:sz w:val="18"/>
          <w:szCs w:val="18"/>
        </w:rPr>
      </w:pPr>
    </w:p>
    <w:p w14:paraId="3E584DF5" w14:textId="77777777" w:rsidR="00242956" w:rsidRPr="00F67CD0" w:rsidRDefault="00242956" w:rsidP="00242956">
      <w:pPr>
        <w:pStyle w:val="Default"/>
        <w:jc w:val="both"/>
        <w:rPr>
          <w:rFonts w:ascii="Arial" w:hAnsi="Arial" w:cs="Arial"/>
          <w:sz w:val="18"/>
          <w:szCs w:val="18"/>
        </w:rPr>
      </w:pPr>
      <w:r w:rsidRPr="00F67CD0">
        <w:rPr>
          <w:rFonts w:ascii="Arial" w:hAnsi="Arial" w:cs="Arial"/>
          <w:sz w:val="18"/>
          <w:szCs w:val="18"/>
        </w:rPr>
        <w:t xml:space="preserve">• Cumprir, dentro dos prazos estabelecidos, as obrigações assumidas, bem como manter em dia as obrigações sociais e salariais dos empregados. </w:t>
      </w:r>
    </w:p>
    <w:p w14:paraId="5CB373AA" w14:textId="77777777" w:rsidR="00242956" w:rsidRPr="00F67CD0" w:rsidRDefault="00242956" w:rsidP="00242956">
      <w:pPr>
        <w:pStyle w:val="Default"/>
        <w:jc w:val="both"/>
        <w:rPr>
          <w:rFonts w:ascii="Arial" w:hAnsi="Arial" w:cs="Arial"/>
          <w:sz w:val="18"/>
          <w:szCs w:val="18"/>
        </w:rPr>
      </w:pPr>
    </w:p>
    <w:p w14:paraId="6B69326C" w14:textId="77777777" w:rsidR="00242956" w:rsidRPr="00F67CD0" w:rsidRDefault="00242956" w:rsidP="00242956">
      <w:pPr>
        <w:pStyle w:val="Default"/>
        <w:jc w:val="both"/>
        <w:rPr>
          <w:rFonts w:ascii="Arial" w:hAnsi="Arial" w:cs="Arial"/>
          <w:sz w:val="18"/>
          <w:szCs w:val="18"/>
        </w:rPr>
      </w:pPr>
      <w:r w:rsidRPr="00F67CD0">
        <w:rPr>
          <w:rFonts w:ascii="Arial" w:hAnsi="Arial" w:cs="Arial"/>
          <w:sz w:val="18"/>
          <w:szCs w:val="18"/>
        </w:rPr>
        <w:t xml:space="preserve">• Responsabilizar-se pelos encargos trabalhistas, previdenciários, fiscais e comerciais resultantes da execução da ata. </w:t>
      </w:r>
    </w:p>
    <w:p w14:paraId="3DC04821" w14:textId="77777777" w:rsidR="00242956" w:rsidRPr="00F67CD0" w:rsidRDefault="00242956" w:rsidP="00242956">
      <w:pPr>
        <w:rPr>
          <w:rFonts w:ascii="Arial" w:hAnsi="Arial" w:cs="Arial"/>
          <w:sz w:val="18"/>
          <w:szCs w:val="18"/>
        </w:rPr>
      </w:pPr>
    </w:p>
    <w:p w14:paraId="149BED3D" w14:textId="77777777" w:rsidR="00242956" w:rsidRPr="00F67CD0" w:rsidRDefault="00242956" w:rsidP="0024295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</w:rPr>
      </w:pPr>
      <w:r>
        <w:rPr>
          <w:rFonts w:ascii="Arial" w:hAnsi="Arial" w:cs="Arial"/>
          <w:b/>
          <w:bCs/>
          <w:color w:val="000000"/>
          <w:sz w:val="18"/>
          <w:szCs w:val="18"/>
        </w:rPr>
        <w:t>12</w:t>
      </w:r>
      <w:r w:rsidRPr="00F67CD0">
        <w:rPr>
          <w:rFonts w:ascii="Arial" w:hAnsi="Arial" w:cs="Arial"/>
          <w:b/>
          <w:bCs/>
          <w:color w:val="000000"/>
          <w:sz w:val="18"/>
          <w:szCs w:val="18"/>
        </w:rPr>
        <w:t xml:space="preserve">. MUNICÍPIO OBRIGA-SE A: </w:t>
      </w:r>
    </w:p>
    <w:p w14:paraId="3CE8E912" w14:textId="77777777" w:rsidR="00242956" w:rsidRPr="00F67CD0" w:rsidRDefault="00242956" w:rsidP="0024295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</w:p>
    <w:p w14:paraId="4E421BF3" w14:textId="77777777" w:rsidR="00242956" w:rsidRPr="00F67CD0" w:rsidRDefault="00242956" w:rsidP="0024295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</w:rPr>
      </w:pPr>
      <w:r w:rsidRPr="00F67CD0">
        <w:rPr>
          <w:rFonts w:ascii="Arial" w:hAnsi="Arial" w:cs="Arial"/>
          <w:color w:val="000000"/>
          <w:sz w:val="18"/>
          <w:szCs w:val="18"/>
        </w:rPr>
        <w:t>• Fiscalizar a execução da ata, o que não fará cessar ou diminuir a r</w:t>
      </w:r>
      <w:r>
        <w:rPr>
          <w:rFonts w:ascii="Arial" w:hAnsi="Arial" w:cs="Arial"/>
          <w:color w:val="000000"/>
          <w:sz w:val="18"/>
          <w:szCs w:val="18"/>
        </w:rPr>
        <w:t>esponsabilidade da contratante</w:t>
      </w:r>
      <w:r w:rsidRPr="00F67CD0">
        <w:rPr>
          <w:rFonts w:ascii="Arial" w:hAnsi="Arial" w:cs="Arial"/>
          <w:color w:val="000000"/>
          <w:sz w:val="18"/>
          <w:szCs w:val="18"/>
        </w:rPr>
        <w:t xml:space="preserve"> pelo perfeito cumprimento das obrigações estipuladas, nem por quaisquer danos, inclusive quanto a terceiros, ou por irregularidades constatadas; </w:t>
      </w:r>
    </w:p>
    <w:p w14:paraId="59370CE5" w14:textId="77777777" w:rsidR="00242956" w:rsidRPr="00F67CD0" w:rsidRDefault="00242956" w:rsidP="0024295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</w:rPr>
      </w:pPr>
    </w:p>
    <w:p w14:paraId="2FF6A24E" w14:textId="77777777" w:rsidR="00242956" w:rsidRPr="00F67CD0" w:rsidRDefault="00242956" w:rsidP="0024295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</w:rPr>
      </w:pPr>
      <w:r w:rsidRPr="00F67CD0">
        <w:rPr>
          <w:rFonts w:ascii="Arial" w:hAnsi="Arial" w:cs="Arial"/>
          <w:color w:val="000000"/>
          <w:sz w:val="18"/>
          <w:szCs w:val="18"/>
        </w:rPr>
        <w:t>• Comun</w:t>
      </w:r>
      <w:r>
        <w:rPr>
          <w:rFonts w:ascii="Arial" w:hAnsi="Arial" w:cs="Arial"/>
          <w:color w:val="000000"/>
          <w:sz w:val="18"/>
          <w:szCs w:val="18"/>
        </w:rPr>
        <w:t>icar à contratante</w:t>
      </w:r>
      <w:r w:rsidRPr="00F67CD0">
        <w:rPr>
          <w:rFonts w:ascii="Arial" w:hAnsi="Arial" w:cs="Arial"/>
          <w:color w:val="000000"/>
          <w:sz w:val="18"/>
          <w:szCs w:val="18"/>
        </w:rPr>
        <w:t xml:space="preserve"> qualquer irregularidade encontrada na entrega dos produtos, fixando-lhe, quando não pactuado, prazo para corrigi-la; </w:t>
      </w:r>
    </w:p>
    <w:p w14:paraId="23BD6081" w14:textId="77777777" w:rsidR="00242956" w:rsidRPr="00F67CD0" w:rsidRDefault="00242956" w:rsidP="0024295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</w:rPr>
      </w:pPr>
    </w:p>
    <w:p w14:paraId="332C0A5C" w14:textId="77777777" w:rsidR="00242956" w:rsidRPr="00F67CD0" w:rsidRDefault="00242956" w:rsidP="0024295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</w:rPr>
      </w:pPr>
      <w:r w:rsidRPr="00F67CD0">
        <w:rPr>
          <w:rFonts w:ascii="Arial" w:hAnsi="Arial" w:cs="Arial"/>
          <w:color w:val="000000"/>
          <w:sz w:val="18"/>
          <w:szCs w:val="18"/>
        </w:rPr>
        <w:t>• Notific</w:t>
      </w:r>
      <w:r>
        <w:rPr>
          <w:rFonts w:ascii="Arial" w:hAnsi="Arial" w:cs="Arial"/>
          <w:color w:val="000000"/>
          <w:sz w:val="18"/>
          <w:szCs w:val="18"/>
        </w:rPr>
        <w:t>ar, por escrito, a contratante</w:t>
      </w:r>
      <w:r w:rsidRPr="00F67CD0">
        <w:rPr>
          <w:rFonts w:ascii="Arial" w:hAnsi="Arial" w:cs="Arial"/>
          <w:color w:val="000000"/>
          <w:sz w:val="18"/>
          <w:szCs w:val="18"/>
        </w:rPr>
        <w:t xml:space="preserve"> da aplicação de qualquer sanção; </w:t>
      </w:r>
    </w:p>
    <w:p w14:paraId="3B962890" w14:textId="77777777" w:rsidR="00242956" w:rsidRPr="00F67CD0" w:rsidRDefault="00242956" w:rsidP="0024295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</w:rPr>
      </w:pPr>
    </w:p>
    <w:p w14:paraId="0A9EFE8C" w14:textId="77777777" w:rsidR="00242956" w:rsidRPr="00F67CD0" w:rsidRDefault="00242956" w:rsidP="0024295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</w:rPr>
      </w:pPr>
      <w:r w:rsidRPr="00F67CD0">
        <w:rPr>
          <w:rFonts w:ascii="Arial" w:hAnsi="Arial" w:cs="Arial"/>
          <w:color w:val="000000"/>
          <w:sz w:val="18"/>
          <w:szCs w:val="18"/>
        </w:rPr>
        <w:t>• Efe</w:t>
      </w:r>
      <w:r>
        <w:rPr>
          <w:rFonts w:ascii="Arial" w:hAnsi="Arial" w:cs="Arial"/>
          <w:color w:val="000000"/>
          <w:sz w:val="18"/>
          <w:szCs w:val="18"/>
        </w:rPr>
        <w:t>tuar o pagamento a contratante</w:t>
      </w:r>
      <w:r w:rsidRPr="00F67CD0">
        <w:rPr>
          <w:rFonts w:ascii="Arial" w:hAnsi="Arial" w:cs="Arial"/>
          <w:color w:val="000000"/>
          <w:sz w:val="18"/>
          <w:szCs w:val="18"/>
        </w:rPr>
        <w:t xml:space="preserve"> no prazo acordado, após a entrega da nota fiscal/fatura no setor competente. </w:t>
      </w:r>
    </w:p>
    <w:p w14:paraId="1097F95C" w14:textId="77777777" w:rsidR="00242956" w:rsidRPr="00F67CD0" w:rsidRDefault="00242956" w:rsidP="0024295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</w:p>
    <w:p w14:paraId="3145F040" w14:textId="77777777" w:rsidR="00242956" w:rsidRPr="00817161" w:rsidRDefault="00242956" w:rsidP="00242956">
      <w:pPr>
        <w:widowControl w:val="0"/>
        <w:suppressAutoHyphens/>
        <w:autoSpaceDN w:val="0"/>
        <w:spacing w:after="0" w:line="360" w:lineRule="auto"/>
        <w:ind w:left="128"/>
        <w:rPr>
          <w:rFonts w:ascii="Verdana" w:eastAsia="Calibri" w:hAnsi="Verdana" w:cs="F"/>
          <w:b/>
          <w:sz w:val="16"/>
          <w:szCs w:val="16"/>
          <w:lang w:val="en-US"/>
        </w:rPr>
      </w:pPr>
      <w:proofErr w:type="spellStart"/>
      <w:r w:rsidRPr="00817161">
        <w:rPr>
          <w:rFonts w:ascii="Verdana" w:eastAsia="Calibri" w:hAnsi="Verdana" w:cs="F"/>
          <w:b/>
          <w:sz w:val="16"/>
          <w:szCs w:val="16"/>
          <w:lang w:val="en-US"/>
        </w:rPr>
        <w:t>Fica</w:t>
      </w:r>
      <w:proofErr w:type="spellEnd"/>
      <w:r w:rsidRPr="00817161">
        <w:rPr>
          <w:rFonts w:ascii="Verdana" w:eastAsia="Calibri" w:hAnsi="Verdana" w:cs="F"/>
          <w:b/>
          <w:sz w:val="16"/>
          <w:szCs w:val="16"/>
          <w:lang w:val="en-US"/>
        </w:rPr>
        <w:t xml:space="preserve"> </w:t>
      </w:r>
      <w:proofErr w:type="spellStart"/>
      <w:r w:rsidRPr="00817161">
        <w:rPr>
          <w:rFonts w:ascii="Verdana" w:eastAsia="Calibri" w:hAnsi="Verdana" w:cs="F"/>
          <w:b/>
          <w:sz w:val="16"/>
          <w:szCs w:val="16"/>
          <w:lang w:val="en-US"/>
        </w:rPr>
        <w:t>indicado</w:t>
      </w:r>
      <w:proofErr w:type="spellEnd"/>
      <w:r w:rsidRPr="00817161">
        <w:rPr>
          <w:rFonts w:ascii="Verdana" w:eastAsia="Calibri" w:hAnsi="Verdana" w:cs="F"/>
          <w:b/>
          <w:sz w:val="16"/>
          <w:szCs w:val="16"/>
          <w:lang w:val="en-US"/>
        </w:rPr>
        <w:t xml:space="preserve"> </w:t>
      </w:r>
      <w:proofErr w:type="spellStart"/>
      <w:r w:rsidRPr="00817161">
        <w:rPr>
          <w:rFonts w:ascii="Verdana" w:eastAsia="Calibri" w:hAnsi="Verdana" w:cs="F"/>
          <w:b/>
          <w:sz w:val="16"/>
          <w:szCs w:val="16"/>
          <w:lang w:val="en-US"/>
        </w:rPr>
        <w:t>como</w:t>
      </w:r>
      <w:proofErr w:type="spellEnd"/>
      <w:r w:rsidRPr="00817161">
        <w:rPr>
          <w:rFonts w:ascii="Verdana" w:eastAsia="Calibri" w:hAnsi="Verdana" w:cs="F"/>
          <w:b/>
          <w:sz w:val="16"/>
          <w:szCs w:val="16"/>
          <w:lang w:val="en-US"/>
        </w:rPr>
        <w:t xml:space="preserve"> </w:t>
      </w:r>
      <w:proofErr w:type="spellStart"/>
      <w:r w:rsidRPr="00817161">
        <w:rPr>
          <w:rFonts w:ascii="Verdana" w:eastAsia="Calibri" w:hAnsi="Verdana" w:cs="F"/>
          <w:b/>
          <w:sz w:val="16"/>
          <w:szCs w:val="16"/>
          <w:lang w:val="en-US"/>
        </w:rPr>
        <w:t>responsável</w:t>
      </w:r>
      <w:proofErr w:type="spellEnd"/>
      <w:r w:rsidRPr="00817161">
        <w:rPr>
          <w:rFonts w:ascii="Verdana" w:eastAsia="Calibri" w:hAnsi="Verdana" w:cs="F"/>
          <w:b/>
          <w:sz w:val="16"/>
          <w:szCs w:val="16"/>
          <w:lang w:val="en-US"/>
        </w:rPr>
        <w:t xml:space="preserve"> pela </w:t>
      </w:r>
      <w:proofErr w:type="spellStart"/>
      <w:r w:rsidRPr="00817161">
        <w:rPr>
          <w:rFonts w:ascii="Verdana" w:eastAsia="Calibri" w:hAnsi="Verdana" w:cs="F"/>
          <w:b/>
          <w:sz w:val="16"/>
          <w:szCs w:val="16"/>
          <w:lang w:val="en-US"/>
        </w:rPr>
        <w:t>fiscalização</w:t>
      </w:r>
      <w:proofErr w:type="spellEnd"/>
      <w:r w:rsidRPr="00817161">
        <w:rPr>
          <w:rFonts w:ascii="Verdana" w:eastAsia="Calibri" w:hAnsi="Verdana" w:cs="F"/>
          <w:b/>
          <w:sz w:val="16"/>
          <w:szCs w:val="16"/>
          <w:lang w:val="en-US"/>
        </w:rPr>
        <w:t xml:space="preserve"> do </w:t>
      </w:r>
      <w:proofErr w:type="spellStart"/>
      <w:r w:rsidRPr="00817161">
        <w:rPr>
          <w:rFonts w:ascii="Verdana" w:eastAsia="Calibri" w:hAnsi="Verdana" w:cs="F"/>
          <w:b/>
          <w:sz w:val="16"/>
          <w:szCs w:val="16"/>
          <w:lang w:val="en-US"/>
        </w:rPr>
        <w:t>referido</w:t>
      </w:r>
      <w:proofErr w:type="spellEnd"/>
      <w:r w:rsidRPr="00817161">
        <w:rPr>
          <w:rFonts w:ascii="Verdana" w:eastAsia="Calibri" w:hAnsi="Verdana" w:cs="F"/>
          <w:b/>
          <w:sz w:val="16"/>
          <w:szCs w:val="16"/>
          <w:lang w:val="en-US"/>
        </w:rPr>
        <w:t xml:space="preserve"> </w:t>
      </w:r>
      <w:proofErr w:type="spellStart"/>
      <w:r w:rsidRPr="00817161">
        <w:rPr>
          <w:rFonts w:ascii="Verdana" w:eastAsia="Calibri" w:hAnsi="Verdana" w:cs="F"/>
          <w:b/>
          <w:sz w:val="16"/>
          <w:szCs w:val="16"/>
          <w:lang w:val="en-US"/>
        </w:rPr>
        <w:t>contrato</w:t>
      </w:r>
      <w:proofErr w:type="spellEnd"/>
      <w:r w:rsidRPr="00817161">
        <w:rPr>
          <w:rFonts w:ascii="Verdana" w:eastAsia="Calibri" w:hAnsi="Verdana" w:cs="F"/>
          <w:b/>
          <w:sz w:val="16"/>
          <w:szCs w:val="16"/>
          <w:lang w:val="en-US"/>
        </w:rPr>
        <w:t xml:space="preserve">, o </w:t>
      </w:r>
      <w:proofErr w:type="spellStart"/>
      <w:r w:rsidRPr="00817161">
        <w:rPr>
          <w:rFonts w:ascii="Verdana" w:eastAsia="Calibri" w:hAnsi="Verdana" w:cs="F"/>
          <w:b/>
          <w:sz w:val="16"/>
          <w:szCs w:val="16"/>
          <w:lang w:val="en-US"/>
        </w:rPr>
        <w:t>servidor</w:t>
      </w:r>
      <w:proofErr w:type="spellEnd"/>
      <w:r w:rsidRPr="00817161">
        <w:rPr>
          <w:rFonts w:ascii="Verdana" w:eastAsia="Calibri" w:hAnsi="Verdana" w:cs="F"/>
          <w:b/>
          <w:sz w:val="16"/>
          <w:szCs w:val="16"/>
          <w:lang w:val="en-US"/>
        </w:rPr>
        <w:t xml:space="preserve"> </w:t>
      </w:r>
      <w:proofErr w:type="spellStart"/>
      <w:r w:rsidRPr="00817161">
        <w:rPr>
          <w:rFonts w:ascii="Verdana" w:eastAsia="Calibri" w:hAnsi="Verdana" w:cs="F"/>
          <w:b/>
          <w:sz w:val="16"/>
          <w:szCs w:val="16"/>
          <w:lang w:val="en-US"/>
        </w:rPr>
        <w:t>abaixo</w:t>
      </w:r>
      <w:proofErr w:type="spellEnd"/>
      <w:r w:rsidRPr="00817161">
        <w:rPr>
          <w:rFonts w:ascii="Verdana" w:eastAsia="Calibri" w:hAnsi="Verdana" w:cs="F"/>
          <w:b/>
          <w:sz w:val="16"/>
          <w:szCs w:val="16"/>
          <w:lang w:val="en-US"/>
        </w:rPr>
        <w:t xml:space="preserve"> </w:t>
      </w:r>
      <w:proofErr w:type="spellStart"/>
      <w:r w:rsidRPr="00817161">
        <w:rPr>
          <w:rFonts w:ascii="Verdana" w:eastAsia="Calibri" w:hAnsi="Verdana" w:cs="F"/>
          <w:b/>
          <w:sz w:val="16"/>
          <w:szCs w:val="16"/>
          <w:lang w:val="en-US"/>
        </w:rPr>
        <w:t>relacionado</w:t>
      </w:r>
      <w:proofErr w:type="spellEnd"/>
      <w:r w:rsidRPr="00817161">
        <w:rPr>
          <w:rFonts w:ascii="Verdana" w:eastAsia="Calibri" w:hAnsi="Verdana" w:cs="F"/>
          <w:b/>
          <w:sz w:val="16"/>
          <w:szCs w:val="16"/>
          <w:lang w:val="en-US"/>
        </w:rPr>
        <w:t>:</w:t>
      </w:r>
    </w:p>
    <w:p w14:paraId="631E9912" w14:textId="77777777" w:rsidR="00242956" w:rsidRPr="00817161" w:rsidRDefault="00242956" w:rsidP="00242956">
      <w:pPr>
        <w:widowControl w:val="0"/>
        <w:suppressAutoHyphens/>
        <w:autoSpaceDN w:val="0"/>
        <w:spacing w:after="0" w:line="360" w:lineRule="auto"/>
        <w:ind w:left="128"/>
        <w:rPr>
          <w:rFonts w:ascii="Verdana" w:eastAsia="Calibri" w:hAnsi="Verdana" w:cs="F"/>
          <w:sz w:val="16"/>
          <w:szCs w:val="16"/>
          <w:lang w:val="en-US"/>
        </w:rPr>
      </w:pPr>
      <w:r w:rsidRPr="00817161">
        <w:rPr>
          <w:rFonts w:ascii="Verdana" w:eastAsia="Calibri" w:hAnsi="Verdana" w:cs="F"/>
          <w:sz w:val="16"/>
          <w:szCs w:val="16"/>
          <w:lang w:val="en-US"/>
        </w:rPr>
        <w:t xml:space="preserve">Nome: Benites Ribeiro Pereira Junior </w:t>
      </w:r>
    </w:p>
    <w:p w14:paraId="27E32EDE" w14:textId="77777777" w:rsidR="00242956" w:rsidRPr="00817161" w:rsidRDefault="00242956" w:rsidP="00242956">
      <w:pPr>
        <w:widowControl w:val="0"/>
        <w:suppressAutoHyphens/>
        <w:autoSpaceDN w:val="0"/>
        <w:spacing w:after="0" w:line="360" w:lineRule="auto"/>
        <w:ind w:left="128"/>
        <w:rPr>
          <w:rFonts w:ascii="Verdana" w:eastAsia="Calibri" w:hAnsi="Verdana" w:cs="F"/>
          <w:sz w:val="16"/>
          <w:szCs w:val="16"/>
          <w:lang w:val="en-US"/>
        </w:rPr>
      </w:pPr>
      <w:r w:rsidRPr="00817161">
        <w:rPr>
          <w:rFonts w:ascii="Verdana" w:eastAsia="Calibri" w:hAnsi="Verdana" w:cs="F"/>
          <w:sz w:val="16"/>
          <w:szCs w:val="16"/>
          <w:lang w:val="en-US"/>
        </w:rPr>
        <w:t xml:space="preserve">Cargo: </w:t>
      </w:r>
      <w:proofErr w:type="spellStart"/>
      <w:r w:rsidRPr="00817161">
        <w:rPr>
          <w:rFonts w:ascii="Verdana" w:eastAsia="Calibri" w:hAnsi="Verdana" w:cs="F"/>
          <w:sz w:val="16"/>
          <w:szCs w:val="16"/>
          <w:lang w:val="en-US"/>
        </w:rPr>
        <w:t>Direção</w:t>
      </w:r>
      <w:proofErr w:type="spellEnd"/>
      <w:r w:rsidRPr="00817161">
        <w:rPr>
          <w:rFonts w:ascii="Verdana" w:eastAsia="Calibri" w:hAnsi="Verdana" w:cs="F"/>
          <w:sz w:val="16"/>
          <w:szCs w:val="16"/>
          <w:lang w:val="en-US"/>
        </w:rPr>
        <w:t xml:space="preserve"> e </w:t>
      </w:r>
      <w:proofErr w:type="spellStart"/>
      <w:r w:rsidRPr="00817161">
        <w:rPr>
          <w:rFonts w:ascii="Verdana" w:eastAsia="Calibri" w:hAnsi="Verdana" w:cs="F"/>
          <w:sz w:val="16"/>
          <w:szCs w:val="16"/>
          <w:lang w:val="en-US"/>
        </w:rPr>
        <w:t>Assessoramento</w:t>
      </w:r>
      <w:proofErr w:type="spellEnd"/>
    </w:p>
    <w:p w14:paraId="5189C0A1" w14:textId="77777777" w:rsidR="00242956" w:rsidRPr="00817161" w:rsidRDefault="00242956" w:rsidP="00242956">
      <w:pPr>
        <w:widowControl w:val="0"/>
        <w:suppressAutoHyphens/>
        <w:autoSpaceDN w:val="0"/>
        <w:spacing w:after="0" w:line="360" w:lineRule="auto"/>
        <w:ind w:left="128"/>
        <w:rPr>
          <w:rFonts w:ascii="Verdana" w:eastAsia="Calibri" w:hAnsi="Verdana" w:cs="F"/>
          <w:sz w:val="16"/>
          <w:szCs w:val="16"/>
          <w:lang w:val="en-US"/>
        </w:rPr>
      </w:pPr>
      <w:r w:rsidRPr="00817161">
        <w:rPr>
          <w:rFonts w:ascii="Verdana" w:eastAsia="Calibri" w:hAnsi="Verdana" w:cs="F"/>
          <w:sz w:val="16"/>
          <w:szCs w:val="16"/>
          <w:lang w:val="en-US"/>
        </w:rPr>
        <w:t>CPF: 04913678647</w:t>
      </w:r>
    </w:p>
    <w:p w14:paraId="2CAFD35B" w14:textId="77777777" w:rsidR="00242956" w:rsidRDefault="00242956" w:rsidP="00242956">
      <w:pPr>
        <w:widowControl w:val="0"/>
        <w:suppressAutoHyphens/>
        <w:autoSpaceDN w:val="0"/>
        <w:spacing w:after="0" w:line="360" w:lineRule="auto"/>
        <w:ind w:left="128"/>
        <w:rPr>
          <w:rFonts w:ascii="Verdana" w:eastAsia="Calibri" w:hAnsi="Verdana" w:cs="F"/>
          <w:sz w:val="16"/>
          <w:szCs w:val="16"/>
          <w:lang w:val="en-US"/>
        </w:rPr>
      </w:pPr>
      <w:proofErr w:type="spellStart"/>
      <w:r w:rsidRPr="00817161">
        <w:rPr>
          <w:rFonts w:ascii="Verdana" w:eastAsia="Calibri" w:hAnsi="Verdana" w:cs="F"/>
          <w:sz w:val="16"/>
          <w:szCs w:val="16"/>
          <w:lang w:val="en-US"/>
        </w:rPr>
        <w:t>Matrícula</w:t>
      </w:r>
      <w:proofErr w:type="spellEnd"/>
      <w:r w:rsidRPr="00817161">
        <w:rPr>
          <w:rFonts w:ascii="Verdana" w:eastAsia="Calibri" w:hAnsi="Verdana" w:cs="F"/>
          <w:sz w:val="16"/>
          <w:szCs w:val="16"/>
          <w:lang w:val="en-US"/>
        </w:rPr>
        <w:t>: 11216</w:t>
      </w:r>
    </w:p>
    <w:p w14:paraId="704C0EFD" w14:textId="77777777" w:rsidR="00242956" w:rsidRPr="00817161" w:rsidRDefault="00242956" w:rsidP="00242956">
      <w:pPr>
        <w:widowControl w:val="0"/>
        <w:suppressAutoHyphens/>
        <w:autoSpaceDN w:val="0"/>
        <w:spacing w:after="0" w:line="360" w:lineRule="auto"/>
        <w:ind w:left="128"/>
        <w:rPr>
          <w:rFonts w:ascii="Verdana" w:eastAsia="Calibri" w:hAnsi="Verdana" w:cs="F"/>
          <w:sz w:val="16"/>
          <w:szCs w:val="16"/>
          <w:lang w:val="en-US"/>
        </w:rPr>
      </w:pPr>
    </w:p>
    <w:p w14:paraId="30E8044F" w14:textId="77777777" w:rsidR="00242956" w:rsidRPr="00817161" w:rsidRDefault="00242956" w:rsidP="00242956">
      <w:pPr>
        <w:widowControl w:val="0"/>
        <w:suppressAutoHyphens/>
        <w:autoSpaceDN w:val="0"/>
        <w:spacing w:after="0" w:line="360" w:lineRule="auto"/>
        <w:ind w:left="128"/>
        <w:rPr>
          <w:rFonts w:ascii="Verdana" w:eastAsia="Calibri" w:hAnsi="Verdana" w:cs="F"/>
          <w:b/>
          <w:sz w:val="16"/>
          <w:szCs w:val="16"/>
          <w:lang w:val="en-US"/>
        </w:rPr>
      </w:pPr>
      <w:proofErr w:type="spellStart"/>
      <w:r w:rsidRPr="00817161">
        <w:rPr>
          <w:rFonts w:ascii="Verdana" w:eastAsia="Calibri" w:hAnsi="Verdana" w:cs="F"/>
          <w:b/>
          <w:sz w:val="16"/>
          <w:szCs w:val="16"/>
          <w:lang w:val="en-US"/>
        </w:rPr>
        <w:t>Fica</w:t>
      </w:r>
      <w:proofErr w:type="spellEnd"/>
      <w:r w:rsidRPr="00817161">
        <w:rPr>
          <w:rFonts w:ascii="Verdana" w:eastAsia="Calibri" w:hAnsi="Verdana" w:cs="F"/>
          <w:b/>
          <w:sz w:val="16"/>
          <w:szCs w:val="16"/>
          <w:lang w:val="en-US"/>
        </w:rPr>
        <w:t xml:space="preserve"> </w:t>
      </w:r>
      <w:proofErr w:type="spellStart"/>
      <w:r w:rsidRPr="00817161">
        <w:rPr>
          <w:rFonts w:ascii="Verdana" w:eastAsia="Calibri" w:hAnsi="Verdana" w:cs="F"/>
          <w:b/>
          <w:sz w:val="16"/>
          <w:szCs w:val="16"/>
          <w:lang w:val="en-US"/>
        </w:rPr>
        <w:t>indicado</w:t>
      </w:r>
      <w:proofErr w:type="spellEnd"/>
      <w:r w:rsidRPr="00817161">
        <w:rPr>
          <w:rFonts w:ascii="Verdana" w:eastAsia="Calibri" w:hAnsi="Verdana" w:cs="F"/>
          <w:b/>
          <w:sz w:val="16"/>
          <w:szCs w:val="16"/>
          <w:lang w:val="en-US"/>
        </w:rPr>
        <w:t xml:space="preserve"> </w:t>
      </w:r>
      <w:proofErr w:type="spellStart"/>
      <w:r w:rsidRPr="00817161">
        <w:rPr>
          <w:rFonts w:ascii="Verdana" w:eastAsia="Calibri" w:hAnsi="Verdana" w:cs="F"/>
          <w:b/>
          <w:sz w:val="16"/>
          <w:szCs w:val="16"/>
          <w:lang w:val="en-US"/>
        </w:rPr>
        <w:t>co</w:t>
      </w:r>
      <w:r>
        <w:rPr>
          <w:rFonts w:ascii="Verdana" w:eastAsia="Calibri" w:hAnsi="Verdana" w:cs="F"/>
          <w:b/>
          <w:sz w:val="16"/>
          <w:szCs w:val="16"/>
          <w:lang w:val="en-US"/>
        </w:rPr>
        <w:t>mo</w:t>
      </w:r>
      <w:proofErr w:type="spellEnd"/>
      <w:r>
        <w:rPr>
          <w:rFonts w:ascii="Verdana" w:eastAsia="Calibri" w:hAnsi="Verdana" w:cs="F"/>
          <w:b/>
          <w:sz w:val="16"/>
          <w:szCs w:val="16"/>
          <w:lang w:val="en-US"/>
        </w:rPr>
        <w:t xml:space="preserve"> </w:t>
      </w:r>
      <w:proofErr w:type="spellStart"/>
      <w:r>
        <w:rPr>
          <w:rFonts w:ascii="Verdana" w:eastAsia="Calibri" w:hAnsi="Verdana" w:cs="F"/>
          <w:b/>
          <w:sz w:val="16"/>
          <w:szCs w:val="16"/>
          <w:lang w:val="en-US"/>
        </w:rPr>
        <w:t>responsável</w:t>
      </w:r>
      <w:proofErr w:type="spellEnd"/>
      <w:r>
        <w:rPr>
          <w:rFonts w:ascii="Verdana" w:eastAsia="Calibri" w:hAnsi="Verdana" w:cs="F"/>
          <w:b/>
          <w:sz w:val="16"/>
          <w:szCs w:val="16"/>
          <w:lang w:val="en-US"/>
        </w:rPr>
        <w:t xml:space="preserve"> </w:t>
      </w:r>
      <w:proofErr w:type="spellStart"/>
      <w:r>
        <w:rPr>
          <w:rFonts w:ascii="Verdana" w:eastAsia="Calibri" w:hAnsi="Verdana" w:cs="F"/>
          <w:b/>
          <w:sz w:val="16"/>
          <w:szCs w:val="16"/>
          <w:lang w:val="en-US"/>
        </w:rPr>
        <w:t>pelo</w:t>
      </w:r>
      <w:proofErr w:type="spellEnd"/>
      <w:r>
        <w:rPr>
          <w:rFonts w:ascii="Verdana" w:eastAsia="Calibri" w:hAnsi="Verdana" w:cs="F"/>
          <w:b/>
          <w:sz w:val="16"/>
          <w:szCs w:val="16"/>
          <w:lang w:val="en-US"/>
        </w:rPr>
        <w:t xml:space="preserve"> Gestor do </w:t>
      </w:r>
      <w:proofErr w:type="spellStart"/>
      <w:r>
        <w:rPr>
          <w:rFonts w:ascii="Verdana" w:eastAsia="Calibri" w:hAnsi="Verdana" w:cs="F"/>
          <w:b/>
          <w:sz w:val="16"/>
          <w:szCs w:val="16"/>
          <w:lang w:val="en-US"/>
        </w:rPr>
        <w:t>referido</w:t>
      </w:r>
      <w:proofErr w:type="spellEnd"/>
      <w:r>
        <w:rPr>
          <w:rFonts w:ascii="Verdana" w:eastAsia="Calibri" w:hAnsi="Verdana" w:cs="F"/>
          <w:b/>
          <w:sz w:val="16"/>
          <w:szCs w:val="16"/>
          <w:lang w:val="en-US"/>
        </w:rPr>
        <w:t xml:space="preserve"> </w:t>
      </w:r>
      <w:proofErr w:type="spellStart"/>
      <w:r>
        <w:rPr>
          <w:rFonts w:ascii="Verdana" w:eastAsia="Calibri" w:hAnsi="Verdana" w:cs="F"/>
          <w:b/>
          <w:sz w:val="16"/>
          <w:szCs w:val="16"/>
          <w:lang w:val="en-US"/>
        </w:rPr>
        <w:t>contrato</w:t>
      </w:r>
      <w:proofErr w:type="spellEnd"/>
      <w:r>
        <w:rPr>
          <w:rFonts w:ascii="Verdana" w:eastAsia="Calibri" w:hAnsi="Verdana" w:cs="F"/>
          <w:b/>
          <w:sz w:val="16"/>
          <w:szCs w:val="16"/>
          <w:lang w:val="en-US"/>
        </w:rPr>
        <w:t>, a</w:t>
      </w:r>
      <w:r w:rsidRPr="00817161">
        <w:rPr>
          <w:rFonts w:ascii="Verdana" w:eastAsia="Calibri" w:hAnsi="Verdana" w:cs="F"/>
          <w:b/>
          <w:sz w:val="16"/>
          <w:szCs w:val="16"/>
          <w:lang w:val="en-US"/>
        </w:rPr>
        <w:t xml:space="preserve"> </w:t>
      </w:r>
      <w:proofErr w:type="spellStart"/>
      <w:r w:rsidRPr="00817161">
        <w:rPr>
          <w:rFonts w:ascii="Verdana" w:eastAsia="Calibri" w:hAnsi="Verdana" w:cs="F"/>
          <w:b/>
          <w:sz w:val="16"/>
          <w:szCs w:val="16"/>
          <w:lang w:val="en-US"/>
        </w:rPr>
        <w:t>servidor</w:t>
      </w:r>
      <w:r>
        <w:rPr>
          <w:rFonts w:ascii="Verdana" w:eastAsia="Calibri" w:hAnsi="Verdana" w:cs="F"/>
          <w:b/>
          <w:sz w:val="16"/>
          <w:szCs w:val="16"/>
          <w:lang w:val="en-US"/>
        </w:rPr>
        <w:t>a</w:t>
      </w:r>
      <w:proofErr w:type="spellEnd"/>
      <w:r w:rsidRPr="00817161">
        <w:rPr>
          <w:rFonts w:ascii="Verdana" w:eastAsia="Calibri" w:hAnsi="Verdana" w:cs="F"/>
          <w:b/>
          <w:sz w:val="16"/>
          <w:szCs w:val="16"/>
          <w:lang w:val="en-US"/>
        </w:rPr>
        <w:t xml:space="preserve"> </w:t>
      </w:r>
      <w:proofErr w:type="spellStart"/>
      <w:r w:rsidRPr="00817161">
        <w:rPr>
          <w:rFonts w:ascii="Verdana" w:eastAsia="Calibri" w:hAnsi="Verdana" w:cs="F"/>
          <w:b/>
          <w:sz w:val="16"/>
          <w:szCs w:val="16"/>
          <w:lang w:val="en-US"/>
        </w:rPr>
        <w:t>abaixo</w:t>
      </w:r>
      <w:proofErr w:type="spellEnd"/>
      <w:r w:rsidRPr="00817161">
        <w:rPr>
          <w:rFonts w:ascii="Verdana" w:eastAsia="Calibri" w:hAnsi="Verdana" w:cs="F"/>
          <w:b/>
          <w:sz w:val="16"/>
          <w:szCs w:val="16"/>
          <w:lang w:val="en-US"/>
        </w:rPr>
        <w:t xml:space="preserve"> </w:t>
      </w:r>
      <w:proofErr w:type="spellStart"/>
      <w:r w:rsidRPr="00817161">
        <w:rPr>
          <w:rFonts w:ascii="Verdana" w:eastAsia="Calibri" w:hAnsi="Verdana" w:cs="F"/>
          <w:b/>
          <w:sz w:val="16"/>
          <w:szCs w:val="16"/>
          <w:lang w:val="en-US"/>
        </w:rPr>
        <w:t>relacionado</w:t>
      </w:r>
      <w:proofErr w:type="spellEnd"/>
      <w:r w:rsidRPr="00817161">
        <w:rPr>
          <w:rFonts w:ascii="Verdana" w:eastAsia="Calibri" w:hAnsi="Verdana" w:cs="F"/>
          <w:b/>
          <w:sz w:val="16"/>
          <w:szCs w:val="16"/>
          <w:lang w:val="en-US"/>
        </w:rPr>
        <w:t>:</w:t>
      </w:r>
    </w:p>
    <w:p w14:paraId="4FFA230A" w14:textId="77777777" w:rsidR="00242956" w:rsidRPr="00817161" w:rsidRDefault="00242956" w:rsidP="00242956">
      <w:pPr>
        <w:widowControl w:val="0"/>
        <w:suppressAutoHyphens/>
        <w:autoSpaceDN w:val="0"/>
        <w:spacing w:after="0" w:line="360" w:lineRule="auto"/>
        <w:ind w:left="128"/>
        <w:rPr>
          <w:rFonts w:ascii="Verdana" w:eastAsia="Calibri" w:hAnsi="Verdana" w:cs="F"/>
          <w:sz w:val="16"/>
          <w:szCs w:val="16"/>
          <w:lang w:val="en-US"/>
        </w:rPr>
      </w:pPr>
      <w:r w:rsidRPr="00817161">
        <w:rPr>
          <w:rFonts w:ascii="Verdana" w:eastAsia="Calibri" w:hAnsi="Verdana" w:cs="F"/>
          <w:sz w:val="16"/>
          <w:szCs w:val="16"/>
          <w:lang w:val="en-US"/>
        </w:rPr>
        <w:t>Nome:</w:t>
      </w:r>
      <w:r>
        <w:rPr>
          <w:rFonts w:ascii="Verdana" w:eastAsia="Calibri" w:hAnsi="Verdana" w:cs="F"/>
          <w:sz w:val="16"/>
          <w:szCs w:val="16"/>
          <w:lang w:val="en-US"/>
        </w:rPr>
        <w:t xml:space="preserve"> </w:t>
      </w:r>
      <w:proofErr w:type="spellStart"/>
      <w:r>
        <w:rPr>
          <w:rFonts w:ascii="Verdana" w:eastAsia="Calibri" w:hAnsi="Verdana" w:cs="F"/>
          <w:sz w:val="16"/>
          <w:szCs w:val="16"/>
          <w:lang w:val="en-US"/>
        </w:rPr>
        <w:t>Vanilce</w:t>
      </w:r>
      <w:proofErr w:type="spellEnd"/>
      <w:r>
        <w:rPr>
          <w:rFonts w:ascii="Verdana" w:eastAsia="Calibri" w:hAnsi="Verdana" w:cs="F"/>
          <w:sz w:val="16"/>
          <w:szCs w:val="16"/>
          <w:lang w:val="en-US"/>
        </w:rPr>
        <w:t xml:space="preserve"> de Oliveira Freitas </w:t>
      </w:r>
    </w:p>
    <w:p w14:paraId="4A1F1664" w14:textId="77777777" w:rsidR="00242956" w:rsidRPr="00817161" w:rsidRDefault="00242956" w:rsidP="00242956">
      <w:pPr>
        <w:widowControl w:val="0"/>
        <w:suppressAutoHyphens/>
        <w:autoSpaceDN w:val="0"/>
        <w:spacing w:after="0" w:line="360" w:lineRule="auto"/>
        <w:ind w:left="128"/>
        <w:rPr>
          <w:rFonts w:ascii="Verdana" w:eastAsia="Calibri" w:hAnsi="Verdana" w:cs="F"/>
          <w:sz w:val="16"/>
          <w:szCs w:val="16"/>
          <w:lang w:val="en-US"/>
        </w:rPr>
      </w:pPr>
      <w:r w:rsidRPr="00817161">
        <w:rPr>
          <w:rFonts w:ascii="Verdana" w:eastAsia="Calibri" w:hAnsi="Verdana" w:cs="F"/>
          <w:sz w:val="16"/>
          <w:szCs w:val="16"/>
          <w:lang w:val="en-US"/>
        </w:rPr>
        <w:t xml:space="preserve">Cargo: </w:t>
      </w:r>
      <w:proofErr w:type="spellStart"/>
      <w:r w:rsidRPr="00817161">
        <w:rPr>
          <w:rFonts w:ascii="Verdana" w:eastAsia="Calibri" w:hAnsi="Verdana" w:cs="F"/>
          <w:sz w:val="16"/>
          <w:szCs w:val="16"/>
          <w:lang w:val="en-US"/>
        </w:rPr>
        <w:t>Direção</w:t>
      </w:r>
      <w:proofErr w:type="spellEnd"/>
      <w:r w:rsidRPr="00817161">
        <w:rPr>
          <w:rFonts w:ascii="Verdana" w:eastAsia="Calibri" w:hAnsi="Verdana" w:cs="F"/>
          <w:sz w:val="16"/>
          <w:szCs w:val="16"/>
          <w:lang w:val="en-US"/>
        </w:rPr>
        <w:t xml:space="preserve"> e </w:t>
      </w:r>
      <w:proofErr w:type="spellStart"/>
      <w:r w:rsidRPr="00817161">
        <w:rPr>
          <w:rFonts w:ascii="Verdana" w:eastAsia="Calibri" w:hAnsi="Verdana" w:cs="F"/>
          <w:sz w:val="16"/>
          <w:szCs w:val="16"/>
          <w:lang w:val="en-US"/>
        </w:rPr>
        <w:t>Assessoramento</w:t>
      </w:r>
      <w:proofErr w:type="spellEnd"/>
    </w:p>
    <w:p w14:paraId="25AAD96A" w14:textId="77777777" w:rsidR="00242956" w:rsidRDefault="00242956" w:rsidP="00242956">
      <w:pPr>
        <w:widowControl w:val="0"/>
        <w:suppressAutoHyphens/>
        <w:autoSpaceDN w:val="0"/>
        <w:spacing w:after="0" w:line="360" w:lineRule="auto"/>
        <w:ind w:left="128"/>
        <w:rPr>
          <w:rFonts w:ascii="Verdana" w:eastAsia="Calibri" w:hAnsi="Verdana" w:cs="F"/>
          <w:sz w:val="16"/>
          <w:szCs w:val="16"/>
          <w:lang w:val="en-US"/>
        </w:rPr>
      </w:pPr>
      <w:proofErr w:type="spellStart"/>
      <w:r>
        <w:rPr>
          <w:rFonts w:ascii="Verdana" w:eastAsia="Calibri" w:hAnsi="Verdana" w:cs="F"/>
          <w:sz w:val="16"/>
          <w:szCs w:val="16"/>
          <w:lang w:val="en-US"/>
        </w:rPr>
        <w:t>Matrícula</w:t>
      </w:r>
      <w:proofErr w:type="spellEnd"/>
      <w:r>
        <w:rPr>
          <w:rFonts w:ascii="Verdana" w:eastAsia="Calibri" w:hAnsi="Verdana" w:cs="F"/>
          <w:sz w:val="16"/>
          <w:szCs w:val="16"/>
          <w:lang w:val="en-US"/>
        </w:rPr>
        <w:t>: 9863</w:t>
      </w:r>
    </w:p>
    <w:p w14:paraId="26637E3E" w14:textId="77777777" w:rsidR="00720F71" w:rsidRDefault="00720F71" w:rsidP="005B2366">
      <w:pPr>
        <w:widowControl w:val="0"/>
        <w:suppressAutoHyphens/>
        <w:autoSpaceDN w:val="0"/>
        <w:spacing w:after="0" w:line="360" w:lineRule="auto"/>
        <w:rPr>
          <w:rFonts w:ascii="Verdana" w:eastAsia="Calibri" w:hAnsi="Verdana" w:cs="F"/>
          <w:sz w:val="16"/>
          <w:szCs w:val="16"/>
          <w:lang w:val="en-US"/>
        </w:rPr>
      </w:pPr>
    </w:p>
    <w:p w14:paraId="51EED5FB" w14:textId="77777777" w:rsidR="00720F71" w:rsidRPr="00E827FA" w:rsidRDefault="00720F71" w:rsidP="00242956">
      <w:pPr>
        <w:widowControl w:val="0"/>
        <w:suppressAutoHyphens/>
        <w:autoSpaceDN w:val="0"/>
        <w:spacing w:after="0" w:line="360" w:lineRule="auto"/>
        <w:ind w:left="128"/>
        <w:rPr>
          <w:rFonts w:ascii="Verdana" w:eastAsia="Calibri" w:hAnsi="Verdana" w:cs="F"/>
          <w:sz w:val="16"/>
          <w:szCs w:val="16"/>
          <w:lang w:val="en-US"/>
        </w:rPr>
      </w:pPr>
    </w:p>
    <w:p w14:paraId="5293E6A2" w14:textId="77777777" w:rsidR="00242956" w:rsidRPr="00F67CD0" w:rsidRDefault="00242956" w:rsidP="0024295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18"/>
          <w:szCs w:val="18"/>
        </w:rPr>
      </w:pPr>
      <w:r w:rsidRPr="00F67CD0">
        <w:rPr>
          <w:rFonts w:ascii="Arial" w:hAnsi="Arial" w:cs="Arial"/>
          <w:color w:val="000000"/>
          <w:sz w:val="18"/>
          <w:szCs w:val="18"/>
        </w:rPr>
        <w:t>Secretário de Esportes, lazer, Cultura e Turismo</w:t>
      </w:r>
    </w:p>
    <w:p w14:paraId="0F03B6A3" w14:textId="77777777" w:rsidR="00242956" w:rsidRPr="00164C9A" w:rsidRDefault="00242956" w:rsidP="00164C9A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color w:val="000000"/>
          <w:sz w:val="18"/>
          <w:szCs w:val="18"/>
        </w:rPr>
      </w:pPr>
      <w:r w:rsidRPr="00F67CD0">
        <w:rPr>
          <w:rFonts w:ascii="Arial" w:hAnsi="Arial" w:cs="Arial"/>
          <w:b/>
          <w:color w:val="000000"/>
          <w:sz w:val="18"/>
          <w:szCs w:val="18"/>
        </w:rPr>
        <w:t>Marcelo Araújo Guimarães</w:t>
      </w:r>
    </w:p>
    <w:sectPr w:rsidR="00242956" w:rsidRPr="00164C9A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5AB77E7" w14:textId="77777777" w:rsidR="00A74786" w:rsidRDefault="00A74786" w:rsidP="00164C9A">
      <w:pPr>
        <w:spacing w:after="0" w:line="240" w:lineRule="auto"/>
      </w:pPr>
      <w:r>
        <w:separator/>
      </w:r>
    </w:p>
  </w:endnote>
  <w:endnote w:type="continuationSeparator" w:id="0">
    <w:p w14:paraId="3BC12050" w14:textId="77777777" w:rsidR="00A74786" w:rsidRDefault="00A74786" w:rsidP="00164C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">
    <w:altName w:val="Times New Roman"/>
    <w:charset w:val="00"/>
    <w:family w:val="auto"/>
    <w:pitch w:val="variable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BE83B42" w14:textId="77777777" w:rsidR="00A74786" w:rsidRDefault="00A74786" w:rsidP="00164C9A">
      <w:pPr>
        <w:spacing w:after="0" w:line="240" w:lineRule="auto"/>
      </w:pPr>
      <w:r>
        <w:separator/>
      </w:r>
    </w:p>
  </w:footnote>
  <w:footnote w:type="continuationSeparator" w:id="0">
    <w:p w14:paraId="62D85150" w14:textId="77777777" w:rsidR="00A74786" w:rsidRDefault="00A74786" w:rsidP="00164C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55AEF4" w14:textId="77777777" w:rsidR="00164C9A" w:rsidRPr="00164C9A" w:rsidRDefault="00164C9A" w:rsidP="00164C9A">
    <w:pPr>
      <w:tabs>
        <w:tab w:val="center" w:pos="4252"/>
        <w:tab w:val="right" w:pos="8504"/>
        <w:tab w:val="right" w:pos="9214"/>
      </w:tabs>
      <w:spacing w:after="0" w:line="240" w:lineRule="auto"/>
      <w:ind w:left="-426" w:right="-284"/>
      <w:jc w:val="center"/>
      <w:rPr>
        <w:rFonts w:ascii="Garamond" w:hAnsi="Garamond"/>
        <w:b/>
        <w:color w:val="000000"/>
        <w:sz w:val="36"/>
      </w:rPr>
    </w:pPr>
    <w:r w:rsidRPr="00164C9A">
      <w:rPr>
        <w:noProof/>
        <w:lang w:eastAsia="pt-BR"/>
      </w:rPr>
      <w:drawing>
        <wp:anchor distT="0" distB="0" distL="114300" distR="114300" simplePos="0" relativeHeight="251657216" behindDoc="0" locked="0" layoutInCell="1" allowOverlap="1" wp14:anchorId="31F8FD3C" wp14:editId="3817A86F">
          <wp:simplePos x="0" y="0"/>
          <wp:positionH relativeFrom="column">
            <wp:posOffset>5196840</wp:posOffset>
          </wp:positionH>
          <wp:positionV relativeFrom="paragraph">
            <wp:posOffset>-135255</wp:posOffset>
          </wp:positionV>
          <wp:extent cx="619125" cy="619125"/>
          <wp:effectExtent l="0" t="0" r="9525" b="9525"/>
          <wp:wrapSquare wrapText="bothSides"/>
          <wp:docPr id="1" name="Imagem 1" descr="Nenhum texto alternativo automático disponível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Nenhum texto alternativo automático disponível.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9125" cy="619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93DAD">
      <w:rPr>
        <w:noProof/>
      </w:rPr>
      <w:object w:dxaOrig="1440" w:dyaOrig="1440" w14:anchorId="7EA588A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-36pt;margin-top:-3.75pt;width:44.5pt;height:40.35pt;z-index:-251658240;mso-position-horizontal-relative:text;mso-position-vertical-relative:text">
          <v:imagedata r:id="rId3" o:title=""/>
        </v:shape>
        <o:OLEObject Type="Embed" ProgID="MS_ClipArt_Gallery" ShapeID="_x0000_s2049" DrawAspect="Content" ObjectID="_1780986284" r:id="rId4"/>
      </w:object>
    </w:r>
    <w:r w:rsidRPr="00164C9A">
      <w:rPr>
        <w:rFonts w:ascii="Garamond" w:hAnsi="Garamond"/>
        <w:b/>
        <w:color w:val="000000"/>
        <w:sz w:val="36"/>
      </w:rPr>
      <w:t xml:space="preserve">            PREFEITURA MUNICIPAL DE SARZEDO</w:t>
    </w:r>
  </w:p>
  <w:p w14:paraId="1525BB75" w14:textId="77777777" w:rsidR="00164C9A" w:rsidRPr="00164C9A" w:rsidRDefault="00164C9A" w:rsidP="00164C9A">
    <w:pPr>
      <w:tabs>
        <w:tab w:val="center" w:pos="4252"/>
        <w:tab w:val="right" w:pos="8504"/>
      </w:tabs>
      <w:spacing w:after="0" w:line="240" w:lineRule="auto"/>
      <w:jc w:val="center"/>
      <w:rPr>
        <w:rFonts w:ascii="Garamond" w:hAnsi="Garamond"/>
        <w:b/>
        <w:color w:val="000000"/>
        <w:sz w:val="28"/>
      </w:rPr>
    </w:pPr>
    <w:r w:rsidRPr="00164C9A">
      <w:rPr>
        <w:rFonts w:ascii="Garamond" w:hAnsi="Garamond"/>
        <w:b/>
        <w:color w:val="000000"/>
        <w:sz w:val="28"/>
      </w:rPr>
      <w:t xml:space="preserve">   CEP. 32.450-000/ ESTADO DE MINAS GERAIS</w:t>
    </w:r>
  </w:p>
  <w:p w14:paraId="639531DF" w14:textId="77777777" w:rsidR="00164C9A" w:rsidRDefault="00164C9A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2956"/>
    <w:rsid w:val="00164C9A"/>
    <w:rsid w:val="00242956"/>
    <w:rsid w:val="003B4A2F"/>
    <w:rsid w:val="00561D55"/>
    <w:rsid w:val="005B2366"/>
    <w:rsid w:val="00720F71"/>
    <w:rsid w:val="008D7720"/>
    <w:rsid w:val="008F380B"/>
    <w:rsid w:val="00A74786"/>
    <w:rsid w:val="00C138D4"/>
    <w:rsid w:val="00CB24AD"/>
    <w:rsid w:val="00CC317B"/>
    <w:rsid w:val="00D604A1"/>
    <w:rsid w:val="00D93DAD"/>
    <w:rsid w:val="00DB161C"/>
    <w:rsid w:val="00E57259"/>
    <w:rsid w:val="00ED4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0D4FC85B"/>
  <w15:chartTrackingRefBased/>
  <w15:docId w15:val="{B927D4BE-D661-4B50-81E4-8832AFA73F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2956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242956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table" w:styleId="Tabelacomgrade">
    <w:name w:val="Table Grid"/>
    <w:basedOn w:val="Tabelanormal"/>
    <w:uiPriority w:val="59"/>
    <w:rsid w:val="002429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242956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2429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164C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64C9A"/>
  </w:style>
  <w:style w:type="paragraph" w:styleId="Rodap">
    <w:name w:val="footer"/>
    <w:basedOn w:val="Normal"/>
    <w:link w:val="RodapChar"/>
    <w:uiPriority w:val="99"/>
    <w:unhideWhenUsed/>
    <w:rsid w:val="00164C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64C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esporte@sarzedo.mg.gov.br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https://scontent-gru2-1.xx.fbcdn.net/v/t1.0-9/15781503_1520137511347912_4322732568218004960_n.jpg?oh=39123a60add49a49205a577e9a00d9bf&amp;oe=58DE060F" TargetMode="External"/><Relationship Id="rId1" Type="http://schemas.openxmlformats.org/officeDocument/2006/relationships/image" Target="media/image1.jpeg"/><Relationship Id="rId4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1422</Words>
  <Characters>7684</Characters>
  <Application>Microsoft Office Word</Application>
  <DocSecurity>0</DocSecurity>
  <Lines>64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</cp:lastModifiedBy>
  <cp:revision>2</cp:revision>
  <dcterms:created xsi:type="dcterms:W3CDTF">2024-06-27T12:38:00Z</dcterms:created>
  <dcterms:modified xsi:type="dcterms:W3CDTF">2024-06-27T12:38:00Z</dcterms:modified>
</cp:coreProperties>
</file>